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6CA" w:rsidRDefault="00087D9D">
      <w:r>
        <w:rPr>
          <w:noProof/>
          <w:lang w:val="ca-ES" w:eastAsia="ca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4028440</wp:posOffset>
            </wp:positionH>
            <wp:positionV relativeFrom="margin">
              <wp:posOffset>106680</wp:posOffset>
            </wp:positionV>
            <wp:extent cx="1407160" cy="287753"/>
            <wp:effectExtent l="0" t="0" r="254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swork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160" cy="287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76CA">
        <w:rPr>
          <w:noProof/>
          <w:lang w:val="ca-ES" w:eastAsia="ca-ES"/>
        </w:rPr>
        <w:drawing>
          <wp:inline distT="0" distB="0" distL="0" distR="0">
            <wp:extent cx="917240" cy="525780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vectoritzat 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604" cy="552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5FE" w:rsidRDefault="005305FE"/>
    <w:p w:rsidR="00087D9D" w:rsidRDefault="00087D9D"/>
    <w:p w:rsidR="005576CA" w:rsidRPr="00C66EB3" w:rsidRDefault="005576CA" w:rsidP="005576CA">
      <w:pPr>
        <w:jc w:val="center"/>
        <w:rPr>
          <w:b/>
          <w:sz w:val="32"/>
          <w:szCs w:val="32"/>
        </w:rPr>
      </w:pPr>
      <w:r w:rsidRPr="00C66EB3">
        <w:rPr>
          <w:b/>
          <w:sz w:val="32"/>
          <w:szCs w:val="32"/>
        </w:rPr>
        <w:t>IMANcorp FOUNDATION adquiere el 51% de DISWORK – Centro</w:t>
      </w:r>
      <w:r w:rsidR="008E1E51" w:rsidRPr="00C66EB3">
        <w:rPr>
          <w:b/>
          <w:sz w:val="32"/>
          <w:szCs w:val="32"/>
        </w:rPr>
        <w:t xml:space="preserve"> </w:t>
      </w:r>
      <w:r w:rsidR="0025082C" w:rsidRPr="00C66EB3">
        <w:rPr>
          <w:b/>
          <w:sz w:val="32"/>
          <w:szCs w:val="32"/>
        </w:rPr>
        <w:t>e</w:t>
      </w:r>
      <w:r w:rsidRPr="00C66EB3">
        <w:rPr>
          <w:b/>
          <w:sz w:val="32"/>
          <w:szCs w:val="32"/>
        </w:rPr>
        <w:t>special de Empleo</w:t>
      </w:r>
      <w:r w:rsidR="00F1116C" w:rsidRPr="00C66EB3">
        <w:rPr>
          <w:b/>
          <w:sz w:val="32"/>
          <w:szCs w:val="32"/>
        </w:rPr>
        <w:t xml:space="preserve"> </w:t>
      </w:r>
      <w:r w:rsidRPr="00C66EB3">
        <w:rPr>
          <w:b/>
          <w:sz w:val="32"/>
          <w:szCs w:val="32"/>
        </w:rPr>
        <w:t>- con una plantilla de 270 empleados</w:t>
      </w:r>
    </w:p>
    <w:p w:rsidR="00981DD3" w:rsidRPr="00C66EB3" w:rsidRDefault="00981DD3" w:rsidP="005576CA">
      <w:pPr>
        <w:jc w:val="center"/>
        <w:rPr>
          <w:b/>
          <w:sz w:val="32"/>
          <w:szCs w:val="32"/>
        </w:rPr>
      </w:pPr>
    </w:p>
    <w:p w:rsidR="005576CA" w:rsidRPr="00C66EB3" w:rsidRDefault="005576CA" w:rsidP="005576CA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C66EB3">
        <w:rPr>
          <w:b/>
          <w:sz w:val="24"/>
          <w:szCs w:val="24"/>
        </w:rPr>
        <w:t xml:space="preserve">Con la adquisición </w:t>
      </w:r>
      <w:r w:rsidR="006D3B43" w:rsidRPr="00C66EB3">
        <w:rPr>
          <w:b/>
          <w:sz w:val="24"/>
          <w:szCs w:val="24"/>
        </w:rPr>
        <w:t xml:space="preserve">del 51% </w:t>
      </w:r>
      <w:r w:rsidRPr="00C66EB3">
        <w:rPr>
          <w:b/>
          <w:sz w:val="24"/>
          <w:szCs w:val="24"/>
        </w:rPr>
        <w:t>po</w:t>
      </w:r>
      <w:r w:rsidR="006D3B43" w:rsidRPr="00C66EB3">
        <w:rPr>
          <w:b/>
          <w:sz w:val="24"/>
          <w:szCs w:val="24"/>
        </w:rPr>
        <w:t xml:space="preserve">r parte de IMANcorp FOUNDATION Diswork </w:t>
      </w:r>
      <w:r w:rsidRPr="00C66EB3">
        <w:rPr>
          <w:b/>
          <w:sz w:val="24"/>
          <w:szCs w:val="24"/>
        </w:rPr>
        <w:t>se convierte en un Centro Especial de Empleo de Iniciativa Social</w:t>
      </w:r>
    </w:p>
    <w:p w:rsidR="005576CA" w:rsidRPr="00C66EB3" w:rsidRDefault="005576CA" w:rsidP="005576CA">
      <w:pPr>
        <w:pStyle w:val="Prrafodelista"/>
        <w:jc w:val="both"/>
        <w:rPr>
          <w:b/>
          <w:sz w:val="24"/>
          <w:szCs w:val="24"/>
        </w:rPr>
      </w:pPr>
    </w:p>
    <w:p w:rsidR="00921655" w:rsidRPr="00C66EB3" w:rsidRDefault="00544353" w:rsidP="00544353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C66EB3">
        <w:rPr>
          <w:b/>
          <w:sz w:val="24"/>
          <w:szCs w:val="24"/>
        </w:rPr>
        <w:t>Actualmente, Diswork cuenta con una plantilla</w:t>
      </w:r>
      <w:r w:rsidR="005D5B53">
        <w:rPr>
          <w:b/>
          <w:sz w:val="24"/>
          <w:szCs w:val="24"/>
        </w:rPr>
        <w:t xml:space="preserve"> de trabajadores donde más del 7</w:t>
      </w:r>
      <w:bookmarkStart w:id="0" w:name="_GoBack"/>
      <w:bookmarkEnd w:id="0"/>
      <w:r w:rsidRPr="00C66EB3">
        <w:rPr>
          <w:b/>
          <w:sz w:val="24"/>
          <w:szCs w:val="24"/>
        </w:rPr>
        <w:t>0% tiene discapacidad</w:t>
      </w:r>
    </w:p>
    <w:p w:rsidR="00544353" w:rsidRPr="00C66EB3" w:rsidRDefault="00544353" w:rsidP="00544353">
      <w:pPr>
        <w:pStyle w:val="Prrafodelista"/>
        <w:jc w:val="both"/>
        <w:rPr>
          <w:sz w:val="28"/>
          <w:szCs w:val="28"/>
        </w:rPr>
      </w:pPr>
    </w:p>
    <w:p w:rsidR="00921655" w:rsidRPr="00C66EB3" w:rsidRDefault="00921655" w:rsidP="005305FE">
      <w:pPr>
        <w:spacing w:line="360" w:lineRule="auto"/>
        <w:jc w:val="both"/>
      </w:pPr>
      <w:r w:rsidRPr="00C66EB3">
        <w:rPr>
          <w:b/>
        </w:rPr>
        <w:t>Terrassa.</w:t>
      </w:r>
      <w:r w:rsidRPr="00C66EB3">
        <w:t xml:space="preserve"> </w:t>
      </w:r>
      <w:r w:rsidR="009D4BD8" w:rsidRPr="00C66EB3">
        <w:t>8</w:t>
      </w:r>
      <w:r w:rsidR="008E4A02" w:rsidRPr="00C66EB3">
        <w:t xml:space="preserve"> de julio</w:t>
      </w:r>
      <w:r w:rsidRPr="00C66EB3">
        <w:t xml:space="preserve"> de 2020. IMANcorp Foundation, fundación del grupo empresarial IMAN, comprometida con la innovación, el talento y el fomento de la cultura del trabajo, adquiere de conformidad a sus Estatutos el 51% de Diswork </w:t>
      </w:r>
      <w:r w:rsidR="009D4BD8" w:rsidRPr="00C66EB3">
        <w:t>Centro Especial de E</w:t>
      </w:r>
      <w:r w:rsidR="008E1E51" w:rsidRPr="00C66EB3">
        <w:t xml:space="preserve">mpleo que se convierte en un Centro Especial de Empleo </w:t>
      </w:r>
      <w:r w:rsidR="005F3A92" w:rsidRPr="00C66EB3">
        <w:t>de</w:t>
      </w:r>
      <w:r w:rsidR="00981DD3" w:rsidRPr="00C66EB3">
        <w:t xml:space="preserve"> Iniciativa S</w:t>
      </w:r>
      <w:r w:rsidR="005F3A92" w:rsidRPr="00C66EB3">
        <w:t>ocial.</w:t>
      </w:r>
    </w:p>
    <w:p w:rsidR="000747DC" w:rsidRPr="00C66EB3" w:rsidRDefault="006B7BE2" w:rsidP="005305FE">
      <w:pPr>
        <w:spacing w:line="360" w:lineRule="auto"/>
        <w:jc w:val="both"/>
      </w:pPr>
      <w:r w:rsidRPr="00C66EB3">
        <w:t>Los Centros Especiales de Empleo de In</w:t>
      </w:r>
      <w:r w:rsidR="00981DD3" w:rsidRPr="00C66EB3">
        <w:t>iciativa</w:t>
      </w:r>
      <w:r w:rsidRPr="00C66EB3">
        <w:t xml:space="preserve"> Social</w:t>
      </w:r>
      <w:r w:rsidR="008E4A02" w:rsidRPr="00C66EB3">
        <w:t xml:space="preserve"> </w:t>
      </w:r>
      <w:r w:rsidR="00817978" w:rsidRPr="00C66EB3">
        <w:t>tienen</w:t>
      </w:r>
      <w:r w:rsidR="000747DC" w:rsidRPr="00C66EB3">
        <w:t xml:space="preserve"> una clara misión social ya que, </w:t>
      </w:r>
      <w:r w:rsidR="00817978" w:rsidRPr="00C66EB3">
        <w:t>por un</w:t>
      </w:r>
      <w:r w:rsidR="000747DC" w:rsidRPr="00C66EB3">
        <w:t xml:space="preserve"> lado ofrecen trabajo a</w:t>
      </w:r>
      <w:r w:rsidR="00817978" w:rsidRPr="00C66EB3">
        <w:t xml:space="preserve"> personas con </w:t>
      </w:r>
      <w:r w:rsidR="008E0B5D" w:rsidRPr="00C66EB3">
        <w:t>discapacidad</w:t>
      </w:r>
      <w:r w:rsidR="00817978" w:rsidRPr="00C66EB3">
        <w:t xml:space="preserve"> y por el otro</w:t>
      </w:r>
      <w:r w:rsidR="000747DC" w:rsidRPr="00C66EB3">
        <w:t>,</w:t>
      </w:r>
      <w:r w:rsidR="00817978" w:rsidRPr="00C66EB3">
        <w:t xml:space="preserve"> </w:t>
      </w:r>
      <w:r w:rsidR="00981DD3" w:rsidRPr="00C66EB3">
        <w:t>actú</w:t>
      </w:r>
      <w:r w:rsidR="00817978" w:rsidRPr="00C66EB3">
        <w:t>an como enlace con los ent</w:t>
      </w:r>
      <w:r w:rsidR="00981DD3" w:rsidRPr="00C66EB3">
        <w:t xml:space="preserve">ornos convencionales de trabajo. </w:t>
      </w:r>
    </w:p>
    <w:p w:rsidR="00817978" w:rsidRPr="00C66EB3" w:rsidRDefault="000747DC" w:rsidP="005305FE">
      <w:pPr>
        <w:spacing w:line="360" w:lineRule="auto"/>
        <w:jc w:val="both"/>
      </w:pPr>
      <w:r w:rsidRPr="00C66EB3">
        <w:t xml:space="preserve">Dar la posibilidad, a este colectivo, </w:t>
      </w:r>
      <w:r w:rsidR="009D4BD8" w:rsidRPr="00C66EB3">
        <w:t>de</w:t>
      </w:r>
      <w:r w:rsidRPr="00C66EB3">
        <w:t xml:space="preserve"> adquirir </w:t>
      </w:r>
      <w:r w:rsidR="00C66EB3" w:rsidRPr="00C66EB3">
        <w:t>habilidades</w:t>
      </w:r>
      <w:r w:rsidRPr="00C66EB3">
        <w:t xml:space="preserve"> y competencias esenciales que les beneficien en una mejor preparación,  seguridad y confianza  para llegar a </w:t>
      </w:r>
      <w:r w:rsidR="008E4A02" w:rsidRPr="00C66EB3">
        <w:t xml:space="preserve"> formar parte</w:t>
      </w:r>
      <w:r w:rsidR="00817978" w:rsidRPr="00C66EB3">
        <w:t xml:space="preserve"> del mercado laboral </w:t>
      </w:r>
      <w:r w:rsidRPr="00C66EB3">
        <w:t xml:space="preserve">ordinario, </w:t>
      </w:r>
      <w:r w:rsidR="005305FE" w:rsidRPr="00C66EB3">
        <w:t>e</w:t>
      </w:r>
      <w:r w:rsidR="00981DD3" w:rsidRPr="00C66EB3">
        <w:t xml:space="preserve">s </w:t>
      </w:r>
      <w:r w:rsidRPr="00C66EB3">
        <w:t xml:space="preserve">uno de los principales fines </w:t>
      </w:r>
      <w:r w:rsidR="005305FE" w:rsidRPr="00C66EB3">
        <w:t>de estas entidades</w:t>
      </w:r>
      <w:r w:rsidR="00964E49" w:rsidRPr="00C66EB3">
        <w:t>, i</w:t>
      </w:r>
      <w:r w:rsidRPr="00C66EB3">
        <w:t xml:space="preserve">ncluso en muchas ocasiones es una muy buena oportunidad para que se </w:t>
      </w:r>
      <w:r w:rsidR="009D4BD8" w:rsidRPr="00C66EB3">
        <w:t xml:space="preserve">puedan iniciar </w:t>
      </w:r>
      <w:r w:rsidRPr="00C66EB3">
        <w:t xml:space="preserve">profesionalmente. </w:t>
      </w:r>
    </w:p>
    <w:p w:rsidR="009D4BD8" w:rsidRPr="00C66EB3" w:rsidRDefault="00817978" w:rsidP="009D4BD8">
      <w:pPr>
        <w:spacing w:line="360" w:lineRule="auto"/>
        <w:jc w:val="both"/>
        <w:rPr>
          <w:i/>
        </w:rPr>
      </w:pPr>
      <w:r w:rsidRPr="00C66EB3">
        <w:t xml:space="preserve">Isabel Acosta responsable de DISWORK señala que </w:t>
      </w:r>
      <w:r w:rsidRPr="00C66EB3">
        <w:rPr>
          <w:i/>
        </w:rPr>
        <w:t>“</w:t>
      </w:r>
      <w:r w:rsidR="009D4BD8" w:rsidRPr="00C66EB3">
        <w:rPr>
          <w:i/>
        </w:rPr>
        <w:t xml:space="preserve">el objetivo de Diswork es y será siempre la inclusión sociolaboral de las personas. Es por ello, que hoy nos sentimos orgullosos de anunciar que con la adquisición del 51% de Diswork por parte de IMANcorp FOUNDATION pasamos a ser un Centro Especial de Empleo de Iniciativa Social. Esto quiere decir que no solo nuestra principal motivación seguirá siendo la de impulsar el desarrollo de carreras profesionales y acompañamiento a personas con discapacidad, sino que todo nuestro esfuerzo y beneficio será reinvertido en la adaptación, formación y aumento de la competitividad de las personas que </w:t>
      </w:r>
      <w:r w:rsidR="009D4BD8" w:rsidRPr="00C66EB3">
        <w:rPr>
          <w:i/>
        </w:rPr>
        <w:lastRenderedPageBreak/>
        <w:t>empleamos: somos un equipo que apuesta por las personas como su valor diferencial y que cree que, si su trabajo suma éxitos, el de todos, los multiplica”. </w:t>
      </w:r>
    </w:p>
    <w:p w:rsidR="008E1E51" w:rsidRPr="00C66EB3" w:rsidRDefault="009D4BD8" w:rsidP="005305FE">
      <w:pPr>
        <w:spacing w:line="360" w:lineRule="auto"/>
        <w:jc w:val="both"/>
      </w:pPr>
      <w:r w:rsidRPr="00C66EB3">
        <w:t xml:space="preserve">Los </w:t>
      </w:r>
      <w:r w:rsidR="00981DD3" w:rsidRPr="00C66EB3">
        <w:t xml:space="preserve">Centro Especial de Empleo de Iniciativa Social </w:t>
      </w:r>
      <w:r w:rsidRPr="00C66EB3">
        <w:t xml:space="preserve">son fundamentales para la inclusión </w:t>
      </w:r>
      <w:r w:rsidR="00132D8A" w:rsidRPr="00C66EB3">
        <w:t>socio</w:t>
      </w:r>
      <w:r w:rsidRPr="00C66EB3">
        <w:t>laboral de este colectivo</w:t>
      </w:r>
      <w:r w:rsidR="00981DD3" w:rsidRPr="00C66EB3">
        <w:t xml:space="preserve"> </w:t>
      </w:r>
      <w:r w:rsidR="008E1E51" w:rsidRPr="00C66EB3">
        <w:t>“</w:t>
      </w:r>
      <w:r w:rsidR="008E1E51" w:rsidRPr="00C66EB3">
        <w:rPr>
          <w:i/>
        </w:rPr>
        <w:t xml:space="preserve">Para IMANcorp </w:t>
      </w:r>
      <w:r w:rsidR="006B7BE2" w:rsidRPr="00C66EB3">
        <w:rPr>
          <w:i/>
        </w:rPr>
        <w:t>FOUNDATION</w:t>
      </w:r>
      <w:r w:rsidR="008E1E51" w:rsidRPr="00C66EB3">
        <w:rPr>
          <w:i/>
        </w:rPr>
        <w:t xml:space="preserve"> </w:t>
      </w:r>
      <w:r w:rsidR="00817978" w:rsidRPr="00C66EB3">
        <w:rPr>
          <w:i/>
        </w:rPr>
        <w:t xml:space="preserve">es un reto que asumimos con ilusión ya que </w:t>
      </w:r>
      <w:r w:rsidR="008E1E51" w:rsidRPr="00C66EB3">
        <w:rPr>
          <w:i/>
        </w:rPr>
        <w:t xml:space="preserve">supone dar un paso hacia adelante en aras </w:t>
      </w:r>
      <w:r w:rsidR="00981DD3" w:rsidRPr="00C66EB3">
        <w:rPr>
          <w:i/>
        </w:rPr>
        <w:t xml:space="preserve">a </w:t>
      </w:r>
      <w:r w:rsidR="008E1E51" w:rsidRPr="00C66EB3">
        <w:rPr>
          <w:i/>
        </w:rPr>
        <w:t>favorecer el</w:t>
      </w:r>
      <w:r w:rsidRPr="00C66EB3">
        <w:rPr>
          <w:i/>
        </w:rPr>
        <w:t xml:space="preserve"> talento y liderazgo inclusivo. </w:t>
      </w:r>
      <w:r w:rsidR="00817978" w:rsidRPr="00C66EB3">
        <w:rPr>
          <w:i/>
        </w:rPr>
        <w:t xml:space="preserve">Además </w:t>
      </w:r>
      <w:r w:rsidRPr="00C66EB3">
        <w:rPr>
          <w:i/>
        </w:rPr>
        <w:t>estamos</w:t>
      </w:r>
      <w:r w:rsidR="00817978" w:rsidRPr="00C66EB3">
        <w:rPr>
          <w:i/>
        </w:rPr>
        <w:t xml:space="preserve"> convencidos de que las personas calificadas para cada uno de los puestos de trabajo, aportan a las compañías</w:t>
      </w:r>
      <w:r w:rsidR="00981DD3" w:rsidRPr="00C66EB3">
        <w:rPr>
          <w:i/>
        </w:rPr>
        <w:t xml:space="preserve"> </w:t>
      </w:r>
      <w:r w:rsidR="00964E49" w:rsidRPr="00C66EB3">
        <w:rPr>
          <w:i/>
        </w:rPr>
        <w:t xml:space="preserve">– en las que </w:t>
      </w:r>
      <w:r w:rsidR="00C66EB3" w:rsidRPr="00C66EB3">
        <w:rPr>
          <w:i/>
        </w:rPr>
        <w:t>posteriormente</w:t>
      </w:r>
      <w:r w:rsidRPr="00C66EB3">
        <w:rPr>
          <w:i/>
        </w:rPr>
        <w:t xml:space="preserve"> pueden desarrollar su carrera pro</w:t>
      </w:r>
      <w:r w:rsidR="00964E49" w:rsidRPr="00C66EB3">
        <w:rPr>
          <w:i/>
        </w:rPr>
        <w:t xml:space="preserve">fesional - </w:t>
      </w:r>
      <w:r w:rsidR="00817978" w:rsidRPr="00C66EB3">
        <w:rPr>
          <w:i/>
        </w:rPr>
        <w:t>valores muy positivos</w:t>
      </w:r>
      <w:r w:rsidR="00817978" w:rsidRPr="00C66EB3">
        <w:t xml:space="preserve">” </w:t>
      </w:r>
      <w:r w:rsidR="006B7BE2" w:rsidRPr="00C66EB3">
        <w:t>señala Alba Escolà, Gerente de IMANcorp FOUNDATION.</w:t>
      </w:r>
    </w:p>
    <w:p w:rsidR="005305FE" w:rsidRPr="00C66EB3" w:rsidRDefault="000747DC" w:rsidP="005305FE">
      <w:pPr>
        <w:spacing w:line="360" w:lineRule="auto"/>
        <w:jc w:val="both"/>
      </w:pPr>
      <w:r w:rsidRPr="00C66EB3">
        <w:t xml:space="preserve">Con esta apuesta </w:t>
      </w:r>
      <w:r w:rsidR="00BA7CDD" w:rsidRPr="00C66EB3">
        <w:t xml:space="preserve">del Patronato de la Fundación, </w:t>
      </w:r>
      <w:r w:rsidRPr="00C66EB3">
        <w:t>IMAN</w:t>
      </w:r>
      <w:r w:rsidR="00132D8A" w:rsidRPr="00C66EB3">
        <w:t>corp FOUNDATION suma a su trayectoria un nuevo ámbito de</w:t>
      </w:r>
      <w:r w:rsidR="00EB09C8" w:rsidRPr="00C66EB3">
        <w:t xml:space="preserve"> carácter </w:t>
      </w:r>
      <w:r w:rsidR="00132D8A" w:rsidRPr="00C66EB3">
        <w:t>sociolaboral</w:t>
      </w:r>
      <w:r w:rsidR="00EB09C8" w:rsidRPr="00C66EB3">
        <w:t xml:space="preserve">, </w:t>
      </w:r>
      <w:r w:rsidRPr="00C66EB3">
        <w:t xml:space="preserve"> </w:t>
      </w:r>
      <w:r w:rsidR="00132D8A" w:rsidRPr="00C66EB3">
        <w:t xml:space="preserve">donde tendrá ocasión de crear e  </w:t>
      </w:r>
      <w:r w:rsidR="00EB09C8" w:rsidRPr="00C66EB3">
        <w:t>impulsa</w:t>
      </w:r>
      <w:r w:rsidR="00132D8A" w:rsidRPr="00C66EB3">
        <w:t xml:space="preserve">r </w:t>
      </w:r>
      <w:r w:rsidR="00EB09C8" w:rsidRPr="00C66EB3">
        <w:t xml:space="preserve">proyectos en beneficio del mercado laboral, las empresas </w:t>
      </w:r>
      <w:r w:rsidR="00132D8A" w:rsidRPr="00C66EB3">
        <w:t xml:space="preserve">y </w:t>
      </w:r>
      <w:r w:rsidR="00EB09C8" w:rsidRPr="00C66EB3">
        <w:t>las personas</w:t>
      </w:r>
      <w:r w:rsidR="00132D8A" w:rsidRPr="00C66EB3">
        <w:t>.</w:t>
      </w:r>
    </w:p>
    <w:p w:rsidR="00EB09C8" w:rsidRPr="00C66EB3" w:rsidRDefault="00EB09C8" w:rsidP="005305FE">
      <w:pPr>
        <w:spacing w:line="360" w:lineRule="auto"/>
        <w:jc w:val="both"/>
      </w:pPr>
    </w:p>
    <w:p w:rsidR="005305FE" w:rsidRPr="00C66EB3" w:rsidRDefault="005305FE" w:rsidP="005305FE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0"/>
          <w:szCs w:val="20"/>
          <w:lang w:eastAsia="ca-ES"/>
        </w:rPr>
      </w:pPr>
      <w:r w:rsidRPr="00C66EB3">
        <w:rPr>
          <w:rFonts w:eastAsia="Times New Roman" w:cstheme="minorHAnsi"/>
          <w:b/>
          <w:sz w:val="20"/>
          <w:szCs w:val="20"/>
          <w:lang w:eastAsia="ca-ES"/>
        </w:rPr>
        <w:t>IMANcorp FOUNDATION</w:t>
      </w:r>
    </w:p>
    <w:p w:rsidR="005305FE" w:rsidRPr="00C66EB3" w:rsidRDefault="005305FE" w:rsidP="008E2CD4">
      <w:pPr>
        <w:spacing w:line="360" w:lineRule="auto"/>
        <w:jc w:val="both"/>
        <w:rPr>
          <w:rFonts w:cstheme="minorHAnsi"/>
          <w:sz w:val="20"/>
          <w:szCs w:val="20"/>
        </w:rPr>
      </w:pPr>
      <w:r w:rsidRPr="00C66EB3">
        <w:rPr>
          <w:rFonts w:cstheme="minorHAnsi"/>
          <w:b/>
          <w:bCs/>
          <w:sz w:val="20"/>
          <w:szCs w:val="20"/>
        </w:rPr>
        <w:t>IMANcorp FOUNDATION</w:t>
      </w:r>
      <w:r w:rsidRPr="00C66EB3">
        <w:rPr>
          <w:rFonts w:cstheme="minorHAnsi"/>
          <w:sz w:val="20"/>
          <w:szCs w:val="20"/>
        </w:rPr>
        <w:t>, fundación del </w:t>
      </w:r>
      <w:hyperlink r:id="rId9" w:history="1">
        <w:r w:rsidRPr="00C66EB3">
          <w:rPr>
            <w:rStyle w:val="Hipervnculo"/>
            <w:rFonts w:cstheme="minorHAnsi"/>
            <w:b/>
            <w:bCs/>
            <w:sz w:val="20"/>
            <w:szCs w:val="20"/>
          </w:rPr>
          <w:t>GRUPO IMAN</w:t>
        </w:r>
      </w:hyperlink>
      <w:r w:rsidRPr="00C66EB3">
        <w:rPr>
          <w:rFonts w:cstheme="minorHAnsi"/>
          <w:sz w:val="20"/>
          <w:szCs w:val="20"/>
        </w:rPr>
        <w:t>, es una entidad privada sin ánimo de lucro que empieza su actividad en 2016 con la finalidad de </w:t>
      </w:r>
      <w:r w:rsidRPr="00C66EB3">
        <w:rPr>
          <w:rFonts w:cstheme="minorHAnsi"/>
          <w:b/>
          <w:bCs/>
          <w:sz w:val="20"/>
          <w:szCs w:val="20"/>
        </w:rPr>
        <w:t>impulsar la innovación y</w:t>
      </w:r>
      <w:r w:rsidRPr="00C66EB3">
        <w:rPr>
          <w:rFonts w:cstheme="minorHAnsi"/>
          <w:sz w:val="20"/>
          <w:szCs w:val="20"/>
        </w:rPr>
        <w:t> </w:t>
      </w:r>
      <w:r w:rsidRPr="00C66EB3">
        <w:rPr>
          <w:rFonts w:cstheme="minorHAnsi"/>
          <w:b/>
          <w:bCs/>
          <w:sz w:val="20"/>
          <w:szCs w:val="20"/>
        </w:rPr>
        <w:t>el talento</w:t>
      </w:r>
      <w:r w:rsidRPr="00C66EB3">
        <w:rPr>
          <w:rFonts w:cstheme="minorHAnsi"/>
          <w:sz w:val="20"/>
          <w:szCs w:val="20"/>
        </w:rPr>
        <w:t>, </w:t>
      </w:r>
      <w:r w:rsidRPr="00C66EB3">
        <w:rPr>
          <w:rFonts w:cstheme="minorHAnsi"/>
          <w:b/>
          <w:bCs/>
          <w:sz w:val="20"/>
          <w:szCs w:val="20"/>
        </w:rPr>
        <w:t>fomentar la cultura del estudio y el trabajo</w:t>
      </w:r>
      <w:r w:rsidRPr="00C66EB3">
        <w:rPr>
          <w:rFonts w:cstheme="minorHAnsi"/>
          <w:sz w:val="20"/>
          <w:szCs w:val="20"/>
        </w:rPr>
        <w:t> y </w:t>
      </w:r>
      <w:r w:rsidRPr="00C66EB3">
        <w:rPr>
          <w:rFonts w:cstheme="minorHAnsi"/>
          <w:b/>
          <w:bCs/>
          <w:sz w:val="20"/>
          <w:szCs w:val="20"/>
        </w:rPr>
        <w:t>difundir información del ámbito tecnológico</w:t>
      </w:r>
      <w:r w:rsidRPr="00C66EB3">
        <w:rPr>
          <w:rFonts w:cstheme="minorHAnsi"/>
          <w:sz w:val="20"/>
          <w:szCs w:val="20"/>
        </w:rPr>
        <w:t> de manera clara, sencilla y accesible para toda la sociedad. Del mismo modo, pretende favorecer el talento y liderazgo inclusivo y apostar de manera firme y decidida por la inclusión laboral de personas con discapacidad o en riesgo de exclusión social.</w:t>
      </w:r>
    </w:p>
    <w:p w:rsidR="005305FE" w:rsidRPr="00C66EB3" w:rsidRDefault="005305FE" w:rsidP="005305FE">
      <w:pPr>
        <w:rPr>
          <w:rFonts w:cstheme="minorHAnsi"/>
          <w:bCs/>
          <w:sz w:val="20"/>
          <w:szCs w:val="20"/>
        </w:rPr>
      </w:pPr>
    </w:p>
    <w:p w:rsidR="005305FE" w:rsidRPr="00C66EB3" w:rsidRDefault="005305FE" w:rsidP="005305FE">
      <w:pPr>
        <w:rPr>
          <w:rFonts w:cstheme="minorHAnsi"/>
          <w:b/>
          <w:bCs/>
          <w:sz w:val="20"/>
          <w:szCs w:val="20"/>
        </w:rPr>
      </w:pPr>
      <w:r w:rsidRPr="00C66EB3">
        <w:rPr>
          <w:rFonts w:cstheme="minorHAnsi"/>
          <w:b/>
          <w:bCs/>
          <w:sz w:val="20"/>
          <w:szCs w:val="20"/>
        </w:rPr>
        <w:t>Departamento de Comunicación de IMANcorp FOUNDATION</w:t>
      </w:r>
      <w:r w:rsidRPr="00C66EB3">
        <w:rPr>
          <w:rFonts w:cstheme="minorHAnsi"/>
          <w:b/>
          <w:bCs/>
          <w:sz w:val="20"/>
          <w:szCs w:val="20"/>
        </w:rPr>
        <w:br/>
      </w:r>
      <w:r w:rsidRPr="00C66EB3">
        <w:rPr>
          <w:rFonts w:cstheme="minorHAnsi"/>
          <w:bCs/>
          <w:sz w:val="20"/>
          <w:szCs w:val="20"/>
        </w:rPr>
        <w:t>Tel. 626129417</w:t>
      </w:r>
      <w:r w:rsidRPr="00C66EB3">
        <w:rPr>
          <w:rFonts w:cstheme="minorHAnsi"/>
          <w:bCs/>
          <w:sz w:val="20"/>
          <w:szCs w:val="20"/>
        </w:rPr>
        <w:br/>
        <w:t xml:space="preserve">Correo electrónico: </w:t>
      </w:r>
      <w:hyperlink r:id="rId10" w:history="1">
        <w:r w:rsidRPr="00C66EB3">
          <w:rPr>
            <w:rStyle w:val="Hipervnculo"/>
            <w:rFonts w:cstheme="minorHAnsi"/>
            <w:bCs/>
            <w:sz w:val="20"/>
            <w:szCs w:val="20"/>
          </w:rPr>
          <w:t>aescola@imancorp.es</w:t>
        </w:r>
      </w:hyperlink>
      <w:r w:rsidRPr="00C66EB3">
        <w:rPr>
          <w:rFonts w:cstheme="minorHAnsi"/>
          <w:b/>
          <w:bCs/>
          <w:sz w:val="20"/>
          <w:szCs w:val="20"/>
        </w:rPr>
        <w:br/>
      </w:r>
      <w:hyperlink r:id="rId11" w:history="1">
        <w:r w:rsidRPr="00C66EB3">
          <w:rPr>
            <w:rStyle w:val="Hipervnculo"/>
            <w:rFonts w:cstheme="minorHAnsi"/>
            <w:bCs/>
            <w:sz w:val="20"/>
            <w:szCs w:val="20"/>
          </w:rPr>
          <w:t>http://www.imancorpfoundation.org/</w:t>
        </w:r>
      </w:hyperlink>
    </w:p>
    <w:p w:rsidR="005305FE" w:rsidRPr="00C66EB3" w:rsidRDefault="005305FE" w:rsidP="005305FE">
      <w:pPr>
        <w:spacing w:line="360" w:lineRule="auto"/>
        <w:jc w:val="both"/>
      </w:pPr>
    </w:p>
    <w:sectPr w:rsidR="005305FE" w:rsidRPr="00C66EB3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1DD" w:rsidRDefault="008851DD" w:rsidP="00087D9D">
      <w:pPr>
        <w:spacing w:after="0" w:line="240" w:lineRule="auto"/>
      </w:pPr>
      <w:r>
        <w:separator/>
      </w:r>
    </w:p>
  </w:endnote>
  <w:endnote w:type="continuationSeparator" w:id="0">
    <w:p w:rsidR="008851DD" w:rsidRDefault="008851DD" w:rsidP="00087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5339823"/>
      <w:docPartObj>
        <w:docPartGallery w:val="Page Numbers (Bottom of Page)"/>
        <w:docPartUnique/>
      </w:docPartObj>
    </w:sdtPr>
    <w:sdtEndPr/>
    <w:sdtContent>
      <w:p w:rsidR="00087D9D" w:rsidRDefault="00087D9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52D">
          <w:rPr>
            <w:noProof/>
          </w:rPr>
          <w:t>1</w:t>
        </w:r>
        <w:r>
          <w:fldChar w:fldCharType="end"/>
        </w:r>
      </w:p>
    </w:sdtContent>
  </w:sdt>
  <w:p w:rsidR="00087D9D" w:rsidRDefault="00087D9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1DD" w:rsidRDefault="008851DD" w:rsidP="00087D9D">
      <w:pPr>
        <w:spacing w:after="0" w:line="240" w:lineRule="auto"/>
      </w:pPr>
      <w:r>
        <w:separator/>
      </w:r>
    </w:p>
  </w:footnote>
  <w:footnote w:type="continuationSeparator" w:id="0">
    <w:p w:rsidR="008851DD" w:rsidRDefault="008851DD" w:rsidP="00087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E67234"/>
    <w:multiLevelType w:val="hybridMultilevel"/>
    <w:tmpl w:val="2318D2FE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6CA"/>
    <w:rsid w:val="000747DC"/>
    <w:rsid w:val="00087D9D"/>
    <w:rsid w:val="00091E9B"/>
    <w:rsid w:val="00132D8A"/>
    <w:rsid w:val="0023247B"/>
    <w:rsid w:val="0025082C"/>
    <w:rsid w:val="002A27A2"/>
    <w:rsid w:val="004155FE"/>
    <w:rsid w:val="005305FE"/>
    <w:rsid w:val="00544353"/>
    <w:rsid w:val="005576CA"/>
    <w:rsid w:val="005D5B53"/>
    <w:rsid w:val="005F3A92"/>
    <w:rsid w:val="00687F4F"/>
    <w:rsid w:val="006B7BE2"/>
    <w:rsid w:val="006D3B43"/>
    <w:rsid w:val="007226E0"/>
    <w:rsid w:val="00817978"/>
    <w:rsid w:val="008851DD"/>
    <w:rsid w:val="00892196"/>
    <w:rsid w:val="008E0B5D"/>
    <w:rsid w:val="008E1E51"/>
    <w:rsid w:val="008E2CD4"/>
    <w:rsid w:val="008E4A02"/>
    <w:rsid w:val="00921655"/>
    <w:rsid w:val="00964E49"/>
    <w:rsid w:val="00981DD3"/>
    <w:rsid w:val="009D4BD8"/>
    <w:rsid w:val="00B80017"/>
    <w:rsid w:val="00BA1E78"/>
    <w:rsid w:val="00BA7CDD"/>
    <w:rsid w:val="00C66EB3"/>
    <w:rsid w:val="00DC7517"/>
    <w:rsid w:val="00DD352D"/>
    <w:rsid w:val="00E05A1A"/>
    <w:rsid w:val="00E22978"/>
    <w:rsid w:val="00E67C1A"/>
    <w:rsid w:val="00EB09C8"/>
    <w:rsid w:val="00F1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9B1E0-2ABD-4233-BE53-B9B626D1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76C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305F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2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2CD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87D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7D9D"/>
  </w:style>
  <w:style w:type="paragraph" w:styleId="Piedepgina">
    <w:name w:val="footer"/>
    <w:basedOn w:val="Normal"/>
    <w:link w:val="PiedepginaCar"/>
    <w:uiPriority w:val="99"/>
    <w:unhideWhenUsed/>
    <w:rsid w:val="00087D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7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2479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7311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mancorpfoundation.org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escola@imancorp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mancorp.es/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Escolà Arce</dc:creator>
  <cp:keywords/>
  <dc:description/>
  <cp:lastModifiedBy>Alba Escolà Arce</cp:lastModifiedBy>
  <cp:revision>2</cp:revision>
  <cp:lastPrinted>2020-07-02T12:51:00Z</cp:lastPrinted>
  <dcterms:created xsi:type="dcterms:W3CDTF">2020-07-08T09:09:00Z</dcterms:created>
  <dcterms:modified xsi:type="dcterms:W3CDTF">2020-07-08T09:09:00Z</dcterms:modified>
</cp:coreProperties>
</file>