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FBDC" w14:textId="77777777" w:rsidR="00D054B6" w:rsidRDefault="00D054B6" w:rsidP="00D054B6">
      <w:pPr>
        <w:pStyle w:val="Default"/>
      </w:pPr>
      <w:bookmarkStart w:id="0" w:name="_GoBack"/>
      <w:bookmarkEnd w:id="0"/>
    </w:p>
    <w:p w14:paraId="251201E3" w14:textId="665721B9" w:rsidR="00D054B6" w:rsidRPr="00614A66" w:rsidRDefault="00B15FCE" w:rsidP="00D054B6">
      <w:pPr>
        <w:rPr>
          <w:rFonts w:ascii="Gotham" w:hAnsi="Gotham"/>
          <w:sz w:val="28"/>
          <w:szCs w:val="28"/>
          <w:u w:val="single"/>
        </w:rPr>
      </w:pPr>
      <w:r w:rsidRPr="00614A66">
        <w:rPr>
          <w:rFonts w:ascii="Gotham" w:hAnsi="Gotham"/>
          <w:b/>
          <w:bCs/>
          <w:color w:val="FFC000"/>
          <w:sz w:val="28"/>
          <w:szCs w:val="28"/>
          <w:u w:val="single"/>
        </w:rPr>
        <w:t xml:space="preserve">Observatorio de competencias digitales y </w:t>
      </w:r>
      <w:proofErr w:type="spellStart"/>
      <w:r w:rsidRPr="00614A66">
        <w:rPr>
          <w:rFonts w:ascii="Gotham" w:hAnsi="Gotham"/>
          <w:b/>
          <w:bCs/>
          <w:color w:val="FFC000"/>
          <w:sz w:val="28"/>
          <w:szCs w:val="28"/>
          <w:u w:val="single"/>
        </w:rPr>
        <w:t>ocupabilidad</w:t>
      </w:r>
      <w:proofErr w:type="spellEnd"/>
      <w:r>
        <w:rPr>
          <w:rFonts w:ascii="Gotham" w:hAnsi="Gotham"/>
          <w:b/>
          <w:bCs/>
          <w:color w:val="FFC000"/>
          <w:sz w:val="28"/>
          <w:szCs w:val="28"/>
          <w:u w:val="single"/>
        </w:rPr>
        <w:t xml:space="preserve"> en </w:t>
      </w:r>
      <w:r w:rsidRPr="00B15FCE">
        <w:rPr>
          <w:rFonts w:ascii="Gotham" w:hAnsi="Gotham"/>
          <w:b/>
          <w:bCs/>
          <w:color w:val="FFC000"/>
          <w:sz w:val="28"/>
          <w:szCs w:val="28"/>
          <w:u w:val="single"/>
        </w:rPr>
        <w:t xml:space="preserve">los sectores de </w:t>
      </w:r>
      <w:r>
        <w:rPr>
          <w:rFonts w:ascii="Gotham" w:hAnsi="Gotham"/>
          <w:b/>
          <w:bCs/>
          <w:color w:val="FFC000"/>
          <w:sz w:val="28"/>
          <w:szCs w:val="28"/>
          <w:u w:val="single"/>
        </w:rPr>
        <w:t>A</w:t>
      </w:r>
      <w:r w:rsidRPr="00B15FCE">
        <w:rPr>
          <w:rFonts w:ascii="Gotham" w:hAnsi="Gotham"/>
          <w:b/>
          <w:bCs/>
          <w:color w:val="FFC000"/>
          <w:sz w:val="28"/>
          <w:szCs w:val="28"/>
          <w:u w:val="single"/>
        </w:rPr>
        <w:t>utomoción,</w:t>
      </w:r>
      <w:r>
        <w:rPr>
          <w:rFonts w:ascii="Gotham" w:hAnsi="Gotham"/>
          <w:b/>
          <w:bCs/>
          <w:color w:val="FFC000"/>
          <w:sz w:val="28"/>
          <w:szCs w:val="28"/>
          <w:u w:val="single"/>
        </w:rPr>
        <w:t xml:space="preserve"> L</w:t>
      </w:r>
      <w:r w:rsidRPr="00B15FCE">
        <w:rPr>
          <w:rFonts w:ascii="Gotham" w:hAnsi="Gotham"/>
          <w:b/>
          <w:bCs/>
          <w:color w:val="FFC000"/>
          <w:sz w:val="28"/>
          <w:szCs w:val="28"/>
          <w:u w:val="single"/>
        </w:rPr>
        <w:t xml:space="preserve">ogística y </w:t>
      </w:r>
      <w:proofErr w:type="spellStart"/>
      <w:r>
        <w:rPr>
          <w:rFonts w:ascii="Gotham" w:hAnsi="Gotham"/>
          <w:b/>
          <w:bCs/>
          <w:color w:val="FFC000"/>
          <w:sz w:val="28"/>
          <w:szCs w:val="28"/>
          <w:u w:val="single"/>
        </w:rPr>
        <w:t>F</w:t>
      </w:r>
      <w:r w:rsidRPr="00B15FCE">
        <w:rPr>
          <w:rFonts w:ascii="Gotham" w:hAnsi="Gotham"/>
          <w:b/>
          <w:bCs/>
          <w:color w:val="FFC000"/>
          <w:sz w:val="28"/>
          <w:szCs w:val="28"/>
          <w:u w:val="single"/>
        </w:rPr>
        <w:t>acility</w:t>
      </w:r>
      <w:proofErr w:type="spellEnd"/>
      <w:r w:rsidRPr="00B15FCE">
        <w:rPr>
          <w:rFonts w:ascii="Gotham" w:hAnsi="Gotham"/>
          <w:b/>
          <w:bCs/>
          <w:color w:val="FFC000"/>
          <w:sz w:val="28"/>
          <w:szCs w:val="28"/>
          <w:u w:val="single"/>
        </w:rPr>
        <w:t xml:space="preserve"> </w:t>
      </w:r>
      <w:r>
        <w:rPr>
          <w:rFonts w:ascii="Gotham" w:hAnsi="Gotham"/>
          <w:b/>
          <w:bCs/>
          <w:color w:val="FFC000"/>
          <w:sz w:val="28"/>
          <w:szCs w:val="28"/>
          <w:u w:val="single"/>
        </w:rPr>
        <w:t>M</w:t>
      </w:r>
      <w:r w:rsidRPr="00B15FCE">
        <w:rPr>
          <w:rFonts w:ascii="Gotham" w:hAnsi="Gotham"/>
          <w:b/>
          <w:bCs/>
          <w:color w:val="FFC000"/>
          <w:sz w:val="28"/>
          <w:szCs w:val="28"/>
          <w:u w:val="single"/>
        </w:rPr>
        <w:t>anagement</w:t>
      </w:r>
    </w:p>
    <w:p w14:paraId="3EDF2892" w14:textId="0EA1204C" w:rsidR="004E4D96" w:rsidRPr="004F7FDC" w:rsidRDefault="004F7FDC" w:rsidP="0076200C">
      <w:pPr>
        <w:jc w:val="center"/>
        <w:rPr>
          <w:rFonts w:ascii="Candara" w:hAnsi="Candara"/>
          <w:b/>
          <w:sz w:val="28"/>
          <w:szCs w:val="28"/>
        </w:rPr>
      </w:pPr>
      <w:r w:rsidRPr="004F7FDC">
        <w:rPr>
          <w:rFonts w:ascii="Candara" w:hAnsi="Candara"/>
          <w:b/>
          <w:sz w:val="28"/>
          <w:szCs w:val="28"/>
        </w:rPr>
        <w:t xml:space="preserve">Fundación </w:t>
      </w:r>
      <w:proofErr w:type="spellStart"/>
      <w:r w:rsidRPr="004F7FDC">
        <w:rPr>
          <w:rFonts w:ascii="Candara" w:hAnsi="Candara"/>
          <w:b/>
          <w:sz w:val="28"/>
          <w:szCs w:val="28"/>
        </w:rPr>
        <w:t>IMANCorp</w:t>
      </w:r>
      <w:proofErr w:type="spellEnd"/>
      <w:r w:rsidRPr="004F7FDC">
        <w:rPr>
          <w:rFonts w:ascii="Candara" w:hAnsi="Candara"/>
          <w:b/>
          <w:sz w:val="28"/>
          <w:szCs w:val="28"/>
        </w:rPr>
        <w:t xml:space="preserve"> y la Universidad Autónoma de Barcelona presentan un informe que investiga las actuales relaciones entre digitalización, competencias y empleo en la industria española</w:t>
      </w:r>
    </w:p>
    <w:p w14:paraId="22E27F9A" w14:textId="63CAA5EE" w:rsidR="003D459C" w:rsidRDefault="003D459C" w:rsidP="003D459C">
      <w:pPr>
        <w:pStyle w:val="Prrafodelista"/>
        <w:numPr>
          <w:ilvl w:val="0"/>
          <w:numId w:val="1"/>
        </w:numPr>
        <w:rPr>
          <w:rFonts w:ascii="Candara" w:hAnsi="Candara"/>
          <w:b/>
          <w:color w:val="808080" w:themeColor="background1" w:themeShade="80"/>
          <w:sz w:val="24"/>
          <w:szCs w:val="24"/>
        </w:rPr>
      </w:pPr>
      <w:r w:rsidRPr="003D459C">
        <w:rPr>
          <w:rFonts w:ascii="Candara" w:hAnsi="Candara"/>
          <w:b/>
          <w:color w:val="808080" w:themeColor="background1" w:themeShade="80"/>
          <w:sz w:val="24"/>
          <w:szCs w:val="24"/>
        </w:rPr>
        <w:t xml:space="preserve">Fundación </w:t>
      </w:r>
      <w:proofErr w:type="spellStart"/>
      <w:r w:rsidRPr="003D459C">
        <w:rPr>
          <w:rFonts w:ascii="Candara" w:hAnsi="Candara"/>
          <w:b/>
          <w:color w:val="808080" w:themeColor="background1" w:themeShade="80"/>
          <w:sz w:val="24"/>
          <w:szCs w:val="24"/>
        </w:rPr>
        <w:t>IMANCorp</w:t>
      </w:r>
      <w:proofErr w:type="spellEnd"/>
      <w:r w:rsidRPr="003D459C">
        <w:rPr>
          <w:rFonts w:ascii="Candara" w:hAnsi="Candara"/>
          <w:b/>
          <w:color w:val="808080" w:themeColor="background1" w:themeShade="80"/>
          <w:sz w:val="24"/>
          <w:szCs w:val="24"/>
        </w:rPr>
        <w:t xml:space="preserve"> present</w:t>
      </w:r>
      <w:r w:rsidR="006C4F26">
        <w:rPr>
          <w:rFonts w:ascii="Candara" w:hAnsi="Candara"/>
          <w:b/>
          <w:color w:val="808080" w:themeColor="background1" w:themeShade="80"/>
          <w:sz w:val="24"/>
          <w:szCs w:val="24"/>
        </w:rPr>
        <w:t>ó ayer</w:t>
      </w:r>
      <w:r w:rsidRPr="003D459C">
        <w:rPr>
          <w:rFonts w:ascii="Candara" w:hAnsi="Candara"/>
          <w:b/>
          <w:color w:val="808080" w:themeColor="background1" w:themeShade="80"/>
          <w:sz w:val="24"/>
          <w:szCs w:val="24"/>
        </w:rPr>
        <w:t xml:space="preserve"> en Barcelona el Segundo informe del Observatorio de Competencias Digitales y </w:t>
      </w:r>
      <w:proofErr w:type="spellStart"/>
      <w:r w:rsidRPr="003D459C">
        <w:rPr>
          <w:rFonts w:ascii="Candara" w:hAnsi="Candara"/>
          <w:b/>
          <w:color w:val="808080" w:themeColor="background1" w:themeShade="80"/>
          <w:sz w:val="24"/>
          <w:szCs w:val="24"/>
        </w:rPr>
        <w:t>Ocupabilidad</w:t>
      </w:r>
      <w:proofErr w:type="spellEnd"/>
      <w:r w:rsidRPr="003D459C">
        <w:rPr>
          <w:rFonts w:ascii="Candara" w:hAnsi="Candara"/>
          <w:b/>
          <w:color w:val="808080" w:themeColor="background1" w:themeShade="80"/>
          <w:sz w:val="24"/>
          <w:szCs w:val="24"/>
        </w:rPr>
        <w:t xml:space="preserve"> en un acto </w:t>
      </w:r>
      <w:r w:rsidR="006C4F26">
        <w:rPr>
          <w:rFonts w:ascii="Candara" w:hAnsi="Candara"/>
          <w:b/>
          <w:color w:val="808080" w:themeColor="background1" w:themeShade="80"/>
          <w:sz w:val="24"/>
          <w:szCs w:val="24"/>
        </w:rPr>
        <w:t>celebrado en</w:t>
      </w:r>
      <w:r w:rsidRPr="003D459C">
        <w:rPr>
          <w:rFonts w:ascii="Candara" w:hAnsi="Candara"/>
          <w:b/>
          <w:color w:val="808080" w:themeColor="background1" w:themeShade="80"/>
          <w:sz w:val="24"/>
          <w:szCs w:val="24"/>
        </w:rPr>
        <w:t xml:space="preserve"> PANGEA </w:t>
      </w:r>
      <w:r>
        <w:rPr>
          <w:rFonts w:ascii="Candara" w:hAnsi="Candara"/>
          <w:b/>
          <w:color w:val="808080" w:themeColor="background1" w:themeShade="80"/>
          <w:sz w:val="24"/>
          <w:szCs w:val="24"/>
        </w:rPr>
        <w:t>–</w:t>
      </w:r>
      <w:r w:rsidRPr="003D459C">
        <w:rPr>
          <w:rFonts w:ascii="Candara" w:hAnsi="Candara"/>
          <w:b/>
          <w:color w:val="808080" w:themeColor="background1" w:themeShade="80"/>
          <w:sz w:val="24"/>
          <w:szCs w:val="24"/>
        </w:rPr>
        <w:t xml:space="preserve"> </w:t>
      </w:r>
      <w:proofErr w:type="spellStart"/>
      <w:r w:rsidRPr="003D459C">
        <w:rPr>
          <w:rFonts w:ascii="Candara" w:hAnsi="Candara"/>
          <w:b/>
          <w:color w:val="808080" w:themeColor="background1" w:themeShade="80"/>
          <w:sz w:val="24"/>
          <w:szCs w:val="24"/>
        </w:rPr>
        <w:t>Travel</w:t>
      </w:r>
      <w:proofErr w:type="spellEnd"/>
      <w:r>
        <w:rPr>
          <w:rFonts w:ascii="Candara" w:hAnsi="Candara"/>
          <w:b/>
          <w:color w:val="808080" w:themeColor="background1" w:themeShade="80"/>
          <w:sz w:val="24"/>
          <w:szCs w:val="24"/>
        </w:rPr>
        <w:t xml:space="preserve"> Store</w:t>
      </w:r>
      <w:r w:rsidR="006C4F26">
        <w:rPr>
          <w:rFonts w:ascii="Candara" w:hAnsi="Candara"/>
          <w:b/>
          <w:color w:val="808080" w:themeColor="background1" w:themeShade="80"/>
          <w:sz w:val="24"/>
          <w:szCs w:val="24"/>
        </w:rPr>
        <w:t>.</w:t>
      </w:r>
    </w:p>
    <w:p w14:paraId="779A506A" w14:textId="77777777" w:rsidR="003D459C" w:rsidRPr="003D459C" w:rsidRDefault="003D459C" w:rsidP="003D459C">
      <w:pPr>
        <w:pStyle w:val="Prrafodelista"/>
        <w:rPr>
          <w:rFonts w:ascii="Candara" w:hAnsi="Candara"/>
          <w:b/>
          <w:color w:val="808080" w:themeColor="background1" w:themeShade="80"/>
          <w:sz w:val="24"/>
          <w:szCs w:val="24"/>
        </w:rPr>
      </w:pPr>
    </w:p>
    <w:p w14:paraId="7878DE55" w14:textId="1FE8CFF8" w:rsidR="001B7285" w:rsidRDefault="004F7FDC" w:rsidP="002B344E">
      <w:pPr>
        <w:pStyle w:val="Prrafodelista"/>
        <w:numPr>
          <w:ilvl w:val="0"/>
          <w:numId w:val="1"/>
        </w:numPr>
        <w:rPr>
          <w:rFonts w:ascii="Candara" w:hAnsi="Candara"/>
          <w:b/>
          <w:color w:val="808080" w:themeColor="background1" w:themeShade="80"/>
          <w:sz w:val="24"/>
          <w:szCs w:val="24"/>
        </w:rPr>
      </w:pPr>
      <w:r w:rsidRPr="004F7FDC">
        <w:rPr>
          <w:rFonts w:ascii="Candara" w:hAnsi="Candara"/>
          <w:b/>
          <w:color w:val="808080" w:themeColor="background1" w:themeShade="80"/>
          <w:sz w:val="24"/>
          <w:szCs w:val="24"/>
        </w:rPr>
        <w:t xml:space="preserve">Miquel Serracanta director del área de </w:t>
      </w:r>
      <w:proofErr w:type="spellStart"/>
      <w:r w:rsidRPr="004F7FDC">
        <w:rPr>
          <w:rFonts w:ascii="Candara" w:hAnsi="Candara"/>
          <w:b/>
          <w:color w:val="808080" w:themeColor="background1" w:themeShade="80"/>
          <w:sz w:val="24"/>
          <w:szCs w:val="24"/>
        </w:rPr>
        <w:t>Supply</w:t>
      </w:r>
      <w:proofErr w:type="spellEnd"/>
      <w:r w:rsidRPr="004F7FDC">
        <w:rPr>
          <w:rFonts w:ascii="Candara" w:hAnsi="Candara"/>
          <w:b/>
          <w:color w:val="808080" w:themeColor="background1" w:themeShade="80"/>
          <w:sz w:val="24"/>
          <w:szCs w:val="24"/>
        </w:rPr>
        <w:t xml:space="preserve"> </w:t>
      </w:r>
      <w:proofErr w:type="spellStart"/>
      <w:r w:rsidRPr="004F7FDC">
        <w:rPr>
          <w:rFonts w:ascii="Candara" w:hAnsi="Candara"/>
          <w:b/>
          <w:color w:val="808080" w:themeColor="background1" w:themeShade="80"/>
          <w:sz w:val="24"/>
          <w:szCs w:val="24"/>
        </w:rPr>
        <w:t>Chain</w:t>
      </w:r>
      <w:proofErr w:type="spellEnd"/>
      <w:r w:rsidRPr="004F7FDC">
        <w:rPr>
          <w:rFonts w:ascii="Candara" w:hAnsi="Candara"/>
          <w:b/>
          <w:color w:val="808080" w:themeColor="background1" w:themeShade="80"/>
          <w:sz w:val="24"/>
          <w:szCs w:val="24"/>
        </w:rPr>
        <w:t xml:space="preserve"> &amp; </w:t>
      </w:r>
      <w:proofErr w:type="spellStart"/>
      <w:r w:rsidRPr="004F7FDC">
        <w:rPr>
          <w:rFonts w:ascii="Candara" w:hAnsi="Candara"/>
          <w:b/>
          <w:color w:val="808080" w:themeColor="background1" w:themeShade="80"/>
          <w:sz w:val="24"/>
          <w:szCs w:val="24"/>
        </w:rPr>
        <w:t>Logistics</w:t>
      </w:r>
      <w:proofErr w:type="spellEnd"/>
      <w:r w:rsidRPr="004F7FDC">
        <w:rPr>
          <w:rFonts w:ascii="Candara" w:hAnsi="Candara"/>
          <w:b/>
          <w:color w:val="808080" w:themeColor="background1" w:themeShade="80"/>
          <w:sz w:val="24"/>
          <w:szCs w:val="24"/>
        </w:rPr>
        <w:t xml:space="preserve"> de EAE Business </w:t>
      </w:r>
      <w:proofErr w:type="spellStart"/>
      <w:r w:rsidRPr="004F7FDC">
        <w:rPr>
          <w:rFonts w:ascii="Candara" w:hAnsi="Candara"/>
          <w:b/>
          <w:color w:val="808080" w:themeColor="background1" w:themeShade="80"/>
          <w:sz w:val="24"/>
          <w:szCs w:val="24"/>
        </w:rPr>
        <w:t>School</w:t>
      </w:r>
      <w:proofErr w:type="spellEnd"/>
      <w:r w:rsidRPr="004F7FDC">
        <w:rPr>
          <w:rFonts w:ascii="Candara" w:hAnsi="Candara"/>
          <w:b/>
          <w:color w:val="808080" w:themeColor="background1" w:themeShade="80"/>
          <w:sz w:val="24"/>
          <w:szCs w:val="24"/>
        </w:rPr>
        <w:t xml:space="preserve"> señaló que «hay una falsa creencia en algunas compañías a creer que con la simple adquisición de tecnología se soluciona todo, cuando la tecnología es solo uno de los vértices de un triángulo formado también por procesos y personas»</w:t>
      </w:r>
      <w:r w:rsidR="00BA6104" w:rsidRPr="00BA6104">
        <w:rPr>
          <w:rFonts w:ascii="Candara" w:hAnsi="Candara"/>
          <w:b/>
          <w:color w:val="808080" w:themeColor="background1" w:themeShade="80"/>
          <w:sz w:val="24"/>
          <w:szCs w:val="24"/>
        </w:rPr>
        <w:t xml:space="preserve">. </w:t>
      </w:r>
    </w:p>
    <w:p w14:paraId="2F5E11D1" w14:textId="77777777" w:rsidR="00BA6104" w:rsidRPr="00BA6104" w:rsidRDefault="00BA6104" w:rsidP="00BA6104">
      <w:pPr>
        <w:pStyle w:val="Prrafodelista"/>
        <w:rPr>
          <w:rFonts w:ascii="Candara" w:hAnsi="Candara"/>
          <w:b/>
          <w:color w:val="808080" w:themeColor="background1" w:themeShade="80"/>
          <w:sz w:val="24"/>
          <w:szCs w:val="24"/>
        </w:rPr>
      </w:pPr>
    </w:p>
    <w:p w14:paraId="61E47661" w14:textId="27D9B053" w:rsidR="00B27CFB" w:rsidRDefault="004F7FDC" w:rsidP="002B344E">
      <w:pPr>
        <w:pStyle w:val="Prrafodelista"/>
        <w:numPr>
          <w:ilvl w:val="0"/>
          <w:numId w:val="1"/>
        </w:numPr>
        <w:rPr>
          <w:rFonts w:ascii="Candara" w:hAnsi="Candara"/>
          <w:b/>
          <w:color w:val="808080" w:themeColor="background1" w:themeShade="80"/>
          <w:sz w:val="24"/>
          <w:szCs w:val="24"/>
        </w:rPr>
      </w:pPr>
      <w:r w:rsidRPr="004F7FDC">
        <w:rPr>
          <w:rFonts w:ascii="Candara" w:hAnsi="Candara"/>
          <w:b/>
          <w:color w:val="808080" w:themeColor="background1" w:themeShade="80"/>
          <w:sz w:val="24"/>
          <w:szCs w:val="24"/>
        </w:rPr>
        <w:t xml:space="preserve">Manel Járrega, presidente de la Asociación Catalana de </w:t>
      </w:r>
      <w:proofErr w:type="spellStart"/>
      <w:r w:rsidRPr="004F7FDC">
        <w:rPr>
          <w:rFonts w:ascii="Candara" w:hAnsi="Candara"/>
          <w:b/>
          <w:color w:val="808080" w:themeColor="background1" w:themeShade="80"/>
          <w:sz w:val="24"/>
          <w:szCs w:val="24"/>
        </w:rPr>
        <w:t>Facility</w:t>
      </w:r>
      <w:proofErr w:type="spellEnd"/>
      <w:r w:rsidRPr="004F7FDC">
        <w:rPr>
          <w:rFonts w:ascii="Candara" w:hAnsi="Candara"/>
          <w:b/>
          <w:color w:val="808080" w:themeColor="background1" w:themeShade="80"/>
          <w:sz w:val="24"/>
          <w:szCs w:val="24"/>
        </w:rPr>
        <w:t xml:space="preserve"> Management apuntó que </w:t>
      </w:r>
      <w:r>
        <w:rPr>
          <w:rFonts w:ascii="Candara" w:hAnsi="Candara"/>
          <w:b/>
          <w:color w:val="808080" w:themeColor="background1" w:themeShade="80"/>
          <w:sz w:val="24"/>
          <w:szCs w:val="24"/>
        </w:rPr>
        <w:t xml:space="preserve">en las pymes del sector hay mucho por hacer a nivel de digitalización, pero </w:t>
      </w:r>
      <w:r w:rsidRPr="004F7FDC">
        <w:rPr>
          <w:rFonts w:ascii="Candara" w:hAnsi="Candara"/>
          <w:b/>
          <w:color w:val="808080" w:themeColor="background1" w:themeShade="80"/>
          <w:sz w:val="24"/>
          <w:szCs w:val="24"/>
        </w:rPr>
        <w:t>«sin empezar la casa por el tejado. No hace falta dar el salto de pronto a realidad virtual, por ejemplo»</w:t>
      </w:r>
      <w:r w:rsidR="00B27CFB" w:rsidRPr="00BA6104">
        <w:rPr>
          <w:rFonts w:ascii="Candara" w:hAnsi="Candara"/>
          <w:b/>
          <w:color w:val="808080" w:themeColor="background1" w:themeShade="80"/>
          <w:sz w:val="24"/>
          <w:szCs w:val="24"/>
        </w:rPr>
        <w:t>.</w:t>
      </w:r>
    </w:p>
    <w:p w14:paraId="03982805" w14:textId="77777777" w:rsidR="004F7FDC" w:rsidRPr="004F7FDC" w:rsidRDefault="004F7FDC" w:rsidP="004F7FDC">
      <w:pPr>
        <w:pStyle w:val="Prrafodelista"/>
        <w:rPr>
          <w:rFonts w:ascii="Candara" w:hAnsi="Candara"/>
          <w:b/>
          <w:color w:val="808080" w:themeColor="background1" w:themeShade="80"/>
          <w:sz w:val="24"/>
          <w:szCs w:val="24"/>
        </w:rPr>
      </w:pPr>
    </w:p>
    <w:p w14:paraId="654E3019" w14:textId="1F24B00F" w:rsidR="004F7FDC" w:rsidRPr="00BA6104" w:rsidRDefault="004F7FDC" w:rsidP="004F7FDC">
      <w:pPr>
        <w:pStyle w:val="Prrafodelista"/>
        <w:numPr>
          <w:ilvl w:val="0"/>
          <w:numId w:val="1"/>
        </w:numPr>
        <w:rPr>
          <w:rFonts w:ascii="Candara" w:hAnsi="Candara"/>
          <w:b/>
          <w:color w:val="808080" w:themeColor="background1" w:themeShade="80"/>
          <w:sz w:val="24"/>
          <w:szCs w:val="24"/>
        </w:rPr>
      </w:pPr>
      <w:r w:rsidRPr="004F7FDC">
        <w:rPr>
          <w:rFonts w:ascii="Candara" w:hAnsi="Candara"/>
          <w:b/>
          <w:color w:val="808080" w:themeColor="background1" w:themeShade="80"/>
          <w:sz w:val="24"/>
          <w:szCs w:val="24"/>
        </w:rPr>
        <w:t xml:space="preserve">Yolanda </w:t>
      </w:r>
      <w:proofErr w:type="spellStart"/>
      <w:r w:rsidRPr="004F7FDC">
        <w:rPr>
          <w:rFonts w:ascii="Candara" w:hAnsi="Candara"/>
          <w:b/>
          <w:color w:val="808080" w:themeColor="background1" w:themeShade="80"/>
          <w:sz w:val="24"/>
          <w:szCs w:val="24"/>
        </w:rPr>
        <w:t>Funès</w:t>
      </w:r>
      <w:proofErr w:type="spellEnd"/>
      <w:r w:rsidRPr="004F7FDC">
        <w:rPr>
          <w:rFonts w:ascii="Candara" w:hAnsi="Candara"/>
          <w:b/>
          <w:color w:val="808080" w:themeColor="background1" w:themeShade="80"/>
          <w:sz w:val="24"/>
          <w:szCs w:val="24"/>
        </w:rPr>
        <w:t xml:space="preserve">, responsable del sector automóvil UGTFICA Catalunya, apuntó sobre </w:t>
      </w:r>
      <w:r>
        <w:rPr>
          <w:rFonts w:ascii="Candara" w:hAnsi="Candara"/>
          <w:b/>
          <w:color w:val="808080" w:themeColor="background1" w:themeShade="80"/>
          <w:sz w:val="24"/>
          <w:szCs w:val="24"/>
        </w:rPr>
        <w:t>robotización y empleo en el sector de la automoción</w:t>
      </w:r>
      <w:r w:rsidRPr="004F7FDC">
        <w:rPr>
          <w:rFonts w:ascii="Candara" w:hAnsi="Candara"/>
          <w:b/>
          <w:color w:val="808080" w:themeColor="background1" w:themeShade="80"/>
          <w:sz w:val="24"/>
          <w:szCs w:val="24"/>
        </w:rPr>
        <w:t xml:space="preserve"> que« la robotización sí elimina puestos de trabajo, pero no hay un divorcio con el trabajador, de hecho los trabajadores ven los robots como un aliado porque permite descargar de tareas que antes suponían un gran esfuerzo físico»</w:t>
      </w:r>
      <w:r>
        <w:rPr>
          <w:rFonts w:ascii="Candara" w:hAnsi="Candara"/>
          <w:b/>
          <w:color w:val="808080" w:themeColor="background1" w:themeShade="80"/>
          <w:sz w:val="24"/>
          <w:szCs w:val="24"/>
        </w:rPr>
        <w:t>.</w:t>
      </w:r>
    </w:p>
    <w:p w14:paraId="2D1DC921" w14:textId="77777777" w:rsidR="00E1306F" w:rsidRPr="00181E4D" w:rsidRDefault="00E1306F" w:rsidP="00E1306F">
      <w:pPr>
        <w:pStyle w:val="Prrafodelista"/>
        <w:rPr>
          <w:rFonts w:ascii="Candara" w:hAnsi="Candara"/>
          <w:b/>
          <w:color w:val="808080" w:themeColor="background1" w:themeShade="80"/>
          <w:sz w:val="24"/>
          <w:szCs w:val="24"/>
        </w:rPr>
      </w:pPr>
    </w:p>
    <w:p w14:paraId="2763E2F1" w14:textId="7C5A2FA4" w:rsidR="00B31C74" w:rsidRDefault="00D02AD0" w:rsidP="000C0D41">
      <w:pPr>
        <w:spacing w:after="60"/>
        <w:jc w:val="both"/>
        <w:rPr>
          <w:rFonts w:ascii="Candara" w:hAnsi="Candara" w:cs="Times New Roman"/>
          <w:sz w:val="24"/>
          <w:szCs w:val="24"/>
        </w:rPr>
      </w:pPr>
      <w:r w:rsidRPr="00181E4D">
        <w:rPr>
          <w:rFonts w:ascii="Candara" w:hAnsi="Candara" w:cs="Times New Roman"/>
          <w:b/>
          <w:sz w:val="24"/>
          <w:szCs w:val="24"/>
        </w:rPr>
        <w:t xml:space="preserve">Barcelona, </w:t>
      </w:r>
      <w:r w:rsidR="006C4F26">
        <w:rPr>
          <w:rFonts w:ascii="Candara" w:hAnsi="Candara" w:cs="Times New Roman"/>
          <w:b/>
          <w:sz w:val="24"/>
          <w:szCs w:val="24"/>
        </w:rPr>
        <w:t>20 de e</w:t>
      </w:r>
      <w:r w:rsidR="003D459C">
        <w:rPr>
          <w:rFonts w:ascii="Candara" w:hAnsi="Candara" w:cs="Times New Roman"/>
          <w:b/>
          <w:sz w:val="24"/>
          <w:szCs w:val="24"/>
        </w:rPr>
        <w:t>nero de 2023</w:t>
      </w:r>
      <w:r w:rsidRPr="00181E4D">
        <w:rPr>
          <w:rFonts w:ascii="Candara" w:hAnsi="Candara" w:cs="Times New Roman"/>
          <w:b/>
          <w:sz w:val="24"/>
          <w:szCs w:val="24"/>
        </w:rPr>
        <w:t xml:space="preserve"> –</w:t>
      </w:r>
      <w:r w:rsidR="00BD4FFE" w:rsidRPr="00181E4D">
        <w:rPr>
          <w:rFonts w:ascii="Candara" w:hAnsi="Candara" w:cs="Times New Roman"/>
          <w:sz w:val="24"/>
          <w:szCs w:val="24"/>
        </w:rPr>
        <w:t xml:space="preserve">. </w:t>
      </w:r>
      <w:r w:rsidR="00B15FCE">
        <w:rPr>
          <w:rFonts w:ascii="Candara" w:hAnsi="Candara" w:cs="Times New Roman"/>
          <w:sz w:val="24"/>
          <w:szCs w:val="24"/>
        </w:rPr>
        <w:t xml:space="preserve">La industria 4.0 avanza en los principales sectores industriales españoles –Logística transversal y operadores logísticos, Automoción y </w:t>
      </w:r>
      <w:proofErr w:type="spellStart"/>
      <w:r w:rsidR="00B15FCE">
        <w:rPr>
          <w:rFonts w:ascii="Candara" w:hAnsi="Candara" w:cs="Times New Roman"/>
          <w:i/>
          <w:sz w:val="24"/>
          <w:szCs w:val="24"/>
        </w:rPr>
        <w:t>Facility</w:t>
      </w:r>
      <w:proofErr w:type="spellEnd"/>
      <w:r w:rsidR="00B15FCE">
        <w:rPr>
          <w:rFonts w:ascii="Candara" w:hAnsi="Candara" w:cs="Times New Roman"/>
          <w:i/>
          <w:sz w:val="24"/>
          <w:szCs w:val="24"/>
        </w:rPr>
        <w:t xml:space="preserve"> Management</w:t>
      </w:r>
      <w:r w:rsidR="00B15FCE">
        <w:rPr>
          <w:rFonts w:ascii="Candara" w:hAnsi="Candara" w:cs="Times New Roman"/>
          <w:sz w:val="24"/>
          <w:szCs w:val="24"/>
        </w:rPr>
        <w:t xml:space="preserve">, aunque con menor </w:t>
      </w:r>
      <w:r w:rsidR="00B15FCE" w:rsidRPr="00B15FCE">
        <w:rPr>
          <w:rFonts w:ascii="Candara" w:hAnsi="Candara" w:cs="Times New Roman"/>
          <w:sz w:val="24"/>
          <w:szCs w:val="24"/>
        </w:rPr>
        <w:t xml:space="preserve">incidencia en </w:t>
      </w:r>
      <w:r w:rsidR="00B15FCE">
        <w:rPr>
          <w:rFonts w:ascii="Candara" w:hAnsi="Candara" w:cs="Times New Roman"/>
          <w:sz w:val="24"/>
          <w:szCs w:val="24"/>
        </w:rPr>
        <w:t xml:space="preserve">las </w:t>
      </w:r>
      <w:r w:rsidR="00B15FCE" w:rsidRPr="00B15FCE">
        <w:rPr>
          <w:rFonts w:ascii="Candara" w:hAnsi="Candara" w:cs="Times New Roman"/>
          <w:sz w:val="24"/>
          <w:szCs w:val="24"/>
        </w:rPr>
        <w:t>PYMES por</w:t>
      </w:r>
      <w:r w:rsidR="00B15FCE">
        <w:rPr>
          <w:rFonts w:ascii="Candara" w:hAnsi="Candara" w:cs="Times New Roman"/>
          <w:sz w:val="24"/>
          <w:szCs w:val="24"/>
        </w:rPr>
        <w:t xml:space="preserve"> </w:t>
      </w:r>
      <w:r w:rsidR="00B15FCE" w:rsidRPr="00B15FCE">
        <w:rPr>
          <w:rFonts w:ascii="Candara" w:hAnsi="Candara" w:cs="Times New Roman"/>
          <w:sz w:val="24"/>
          <w:szCs w:val="24"/>
        </w:rPr>
        <w:t>tener menor capacidad de inversión</w:t>
      </w:r>
      <w:r w:rsidR="00B15FCE">
        <w:rPr>
          <w:rFonts w:ascii="Candara" w:hAnsi="Candara" w:cs="Times New Roman"/>
          <w:sz w:val="24"/>
          <w:szCs w:val="24"/>
        </w:rPr>
        <w:t>. Así se desprende</w:t>
      </w:r>
      <w:r w:rsidR="007F7E00">
        <w:rPr>
          <w:rFonts w:ascii="Candara" w:hAnsi="Candara" w:cs="Times New Roman"/>
          <w:sz w:val="24"/>
          <w:szCs w:val="24"/>
        </w:rPr>
        <w:t xml:space="preserve"> de </w:t>
      </w:r>
      <w:r w:rsidR="004142BB" w:rsidRPr="004142BB">
        <w:rPr>
          <w:rFonts w:ascii="Candara" w:hAnsi="Candara" w:cs="Times New Roman"/>
          <w:sz w:val="24"/>
          <w:szCs w:val="24"/>
        </w:rPr>
        <w:t xml:space="preserve">un informe de </w:t>
      </w:r>
      <w:hyperlink r:id="rId5" w:history="1">
        <w:r w:rsidR="004142BB" w:rsidRPr="006535A3">
          <w:rPr>
            <w:rStyle w:val="Hipervnculo"/>
            <w:rFonts w:ascii="Candara" w:hAnsi="Candara" w:cs="Times New Roman"/>
            <w:sz w:val="24"/>
            <w:szCs w:val="24"/>
          </w:rPr>
          <w:t>IMANcorp FOUNDATION</w:t>
        </w:r>
      </w:hyperlink>
      <w:r w:rsidR="004142BB" w:rsidRPr="004142BB">
        <w:rPr>
          <w:rFonts w:ascii="Candara" w:hAnsi="Candara" w:cs="Times New Roman"/>
          <w:sz w:val="24"/>
          <w:szCs w:val="24"/>
        </w:rPr>
        <w:t xml:space="preserve"> y la Universidad Autónoma de Barcelona</w:t>
      </w:r>
      <w:r w:rsidR="00EB6500">
        <w:rPr>
          <w:rFonts w:ascii="Candara" w:hAnsi="Candara" w:cs="Times New Roman"/>
          <w:sz w:val="24"/>
          <w:szCs w:val="24"/>
        </w:rPr>
        <w:t xml:space="preserve"> elaborado en el marco del Observatorio de Competencias Digitales y Empleo que impulsan ambas entidades</w:t>
      </w:r>
      <w:r w:rsidR="00B31C74">
        <w:rPr>
          <w:rFonts w:ascii="Candara" w:hAnsi="Candara" w:cs="Times New Roman"/>
          <w:sz w:val="24"/>
          <w:szCs w:val="24"/>
        </w:rPr>
        <w:t xml:space="preserve"> y para el que se ha realizado</w:t>
      </w:r>
      <w:r w:rsidR="00C25B89">
        <w:rPr>
          <w:rFonts w:ascii="Candara" w:hAnsi="Candara" w:cs="Times New Roman"/>
          <w:sz w:val="24"/>
          <w:szCs w:val="24"/>
        </w:rPr>
        <w:t xml:space="preserve"> un sondeo y</w:t>
      </w:r>
      <w:r w:rsidR="00B15FCE">
        <w:rPr>
          <w:rFonts w:ascii="Candara" w:hAnsi="Candara" w:cs="Times New Roman"/>
          <w:sz w:val="24"/>
          <w:szCs w:val="24"/>
        </w:rPr>
        <w:t xml:space="preserve"> se ha consultado a expertos de los sectores de Logística, Automoción y </w:t>
      </w:r>
      <w:proofErr w:type="spellStart"/>
      <w:r w:rsidR="00B15FCE">
        <w:rPr>
          <w:rFonts w:ascii="Candara" w:hAnsi="Candara" w:cs="Times New Roman"/>
          <w:i/>
          <w:sz w:val="24"/>
          <w:szCs w:val="24"/>
        </w:rPr>
        <w:t>Facility</w:t>
      </w:r>
      <w:proofErr w:type="spellEnd"/>
      <w:r w:rsidR="00B15FCE">
        <w:rPr>
          <w:rFonts w:ascii="Candara" w:hAnsi="Candara" w:cs="Times New Roman"/>
          <w:i/>
          <w:sz w:val="24"/>
          <w:szCs w:val="24"/>
        </w:rPr>
        <w:t xml:space="preserve"> Management</w:t>
      </w:r>
      <w:r w:rsidR="00B15FCE">
        <w:rPr>
          <w:rFonts w:ascii="Candara" w:hAnsi="Candara" w:cs="Times New Roman"/>
          <w:sz w:val="24"/>
          <w:szCs w:val="24"/>
        </w:rPr>
        <w:t>.</w:t>
      </w:r>
      <w:r w:rsidR="004142BB">
        <w:rPr>
          <w:rFonts w:ascii="Candara" w:hAnsi="Candara" w:cs="Times New Roman"/>
          <w:sz w:val="24"/>
          <w:szCs w:val="24"/>
        </w:rPr>
        <w:t xml:space="preserve"> </w:t>
      </w:r>
    </w:p>
    <w:p w14:paraId="3C6E855E" w14:textId="20FE7751" w:rsidR="003D459C" w:rsidRDefault="003D459C" w:rsidP="000C0D41">
      <w:pPr>
        <w:spacing w:after="60"/>
        <w:jc w:val="both"/>
        <w:rPr>
          <w:rFonts w:ascii="Candara" w:hAnsi="Candara" w:cs="Times New Roman"/>
          <w:sz w:val="24"/>
          <w:szCs w:val="24"/>
        </w:rPr>
      </w:pPr>
      <w:r>
        <w:rPr>
          <w:rFonts w:ascii="Candara" w:hAnsi="Candara" w:cs="Times New Roman"/>
          <w:sz w:val="24"/>
          <w:szCs w:val="24"/>
        </w:rPr>
        <w:t xml:space="preserve">Este informe </w:t>
      </w:r>
      <w:r w:rsidR="006C4F26">
        <w:rPr>
          <w:rFonts w:ascii="Candara" w:hAnsi="Candara" w:cs="Times New Roman"/>
          <w:sz w:val="24"/>
          <w:szCs w:val="24"/>
        </w:rPr>
        <w:t>se presentó ayer en Barcelona con participación de expertos en innovación y expertos en los diferentes sectores implicados.</w:t>
      </w:r>
    </w:p>
    <w:p w14:paraId="43AA35A2" w14:textId="08D424A9" w:rsidR="006C4F26" w:rsidRDefault="006C4F26" w:rsidP="000C0D41">
      <w:pPr>
        <w:spacing w:after="60"/>
        <w:jc w:val="both"/>
        <w:rPr>
          <w:rFonts w:ascii="Candara" w:hAnsi="Candara" w:cs="Times New Roman"/>
          <w:sz w:val="24"/>
          <w:szCs w:val="24"/>
        </w:rPr>
      </w:pPr>
      <w:r>
        <w:rPr>
          <w:rFonts w:ascii="Candara" w:hAnsi="Candara" w:cs="Times New Roman"/>
          <w:sz w:val="24"/>
          <w:szCs w:val="24"/>
        </w:rPr>
        <w:lastRenderedPageBreak/>
        <w:t xml:space="preserve">Alba Escolà, Gerente de la Fundación </w:t>
      </w:r>
      <w:proofErr w:type="spellStart"/>
      <w:r>
        <w:rPr>
          <w:rFonts w:ascii="Candara" w:hAnsi="Candara" w:cs="Times New Roman"/>
          <w:sz w:val="24"/>
          <w:szCs w:val="24"/>
        </w:rPr>
        <w:t>IMANCorp</w:t>
      </w:r>
      <w:proofErr w:type="spellEnd"/>
      <w:r>
        <w:rPr>
          <w:rFonts w:ascii="Candara" w:hAnsi="Candara" w:cs="Times New Roman"/>
          <w:sz w:val="24"/>
          <w:szCs w:val="24"/>
        </w:rPr>
        <w:t>, quiso destacar el compromiso con la empleabilidad de esta institución. Señaló que el origen del estudio y del observatorio se encuentra en la preocupación por saber qué estaba ocurriendo, a  nivel de competencias, para que pese a que hay 2,8 millones de desempleados a las empresas les cueste encontrar determinados perfiles.</w:t>
      </w:r>
    </w:p>
    <w:p w14:paraId="4BEE2230" w14:textId="0A34C256" w:rsidR="003D459C" w:rsidRPr="003D459C" w:rsidRDefault="006C4F26" w:rsidP="006C4F26">
      <w:pPr>
        <w:spacing w:after="60"/>
        <w:jc w:val="both"/>
        <w:rPr>
          <w:rFonts w:ascii="Candara" w:hAnsi="Candara" w:cs="Times New Roman"/>
          <w:sz w:val="24"/>
          <w:szCs w:val="24"/>
        </w:rPr>
      </w:pPr>
      <w:r>
        <w:rPr>
          <w:rFonts w:ascii="Candara" w:hAnsi="Candara" w:cs="Times New Roman"/>
          <w:sz w:val="24"/>
          <w:szCs w:val="24"/>
        </w:rPr>
        <w:t xml:space="preserve">Xavier Marcet, Presidente de Lead </w:t>
      </w:r>
      <w:proofErr w:type="spellStart"/>
      <w:r>
        <w:rPr>
          <w:rFonts w:ascii="Candara" w:hAnsi="Candara" w:cs="Times New Roman"/>
          <w:sz w:val="24"/>
          <w:szCs w:val="24"/>
        </w:rPr>
        <w:t>to</w:t>
      </w:r>
      <w:proofErr w:type="spellEnd"/>
      <w:r>
        <w:rPr>
          <w:rFonts w:ascii="Candara" w:hAnsi="Candara" w:cs="Times New Roman"/>
          <w:sz w:val="24"/>
          <w:szCs w:val="24"/>
        </w:rPr>
        <w:t xml:space="preserve"> </w:t>
      </w:r>
      <w:proofErr w:type="spellStart"/>
      <w:r>
        <w:rPr>
          <w:rFonts w:ascii="Candara" w:hAnsi="Candara" w:cs="Times New Roman"/>
          <w:sz w:val="24"/>
          <w:szCs w:val="24"/>
        </w:rPr>
        <w:t>Change</w:t>
      </w:r>
      <w:proofErr w:type="spellEnd"/>
      <w:r>
        <w:rPr>
          <w:rFonts w:ascii="Candara" w:hAnsi="Candara" w:cs="Times New Roman"/>
          <w:sz w:val="24"/>
          <w:szCs w:val="24"/>
        </w:rPr>
        <w:t xml:space="preserve"> y miembro del consejo asesor de la Fundación </w:t>
      </w:r>
      <w:proofErr w:type="spellStart"/>
      <w:r>
        <w:rPr>
          <w:rFonts w:ascii="Candara" w:hAnsi="Candara" w:cs="Times New Roman"/>
          <w:sz w:val="24"/>
          <w:szCs w:val="24"/>
        </w:rPr>
        <w:t>IMANCorp</w:t>
      </w:r>
      <w:proofErr w:type="spellEnd"/>
      <w:r>
        <w:rPr>
          <w:rFonts w:ascii="Candara" w:hAnsi="Candara" w:cs="Times New Roman"/>
          <w:sz w:val="24"/>
          <w:szCs w:val="24"/>
        </w:rPr>
        <w:t xml:space="preserve">, experto en innovación, recalcó en su intervención que lo más importante no es que las pymes accedan más o menos rápido a una determinada tecnología, sino que la decisión de optar por una tecnología, otra o ninguna sea informada, señalando, por lo tanto, el importante papel que los líderes empresariales tienen a la hora de gestionar este cambio hacia una economía más digital. </w:t>
      </w:r>
    </w:p>
    <w:p w14:paraId="241F9AF3" w14:textId="00158865" w:rsidR="006C4F26" w:rsidRDefault="00DC5813" w:rsidP="006C4F26">
      <w:pPr>
        <w:spacing w:after="60"/>
        <w:jc w:val="both"/>
        <w:rPr>
          <w:rFonts w:ascii="Candara" w:hAnsi="Candara" w:cs="Times New Roman"/>
          <w:sz w:val="24"/>
          <w:szCs w:val="24"/>
        </w:rPr>
      </w:pPr>
      <w:r>
        <w:rPr>
          <w:rFonts w:ascii="Candara" w:hAnsi="Candara" w:cs="Times New Roman"/>
          <w:sz w:val="24"/>
          <w:szCs w:val="24"/>
        </w:rPr>
        <w:t>En</w:t>
      </w:r>
      <w:r w:rsidR="006C4F26">
        <w:rPr>
          <w:rFonts w:ascii="Candara" w:hAnsi="Candara" w:cs="Times New Roman"/>
          <w:sz w:val="24"/>
          <w:szCs w:val="24"/>
        </w:rPr>
        <w:t xml:space="preserve"> la presentación de las conclusiones del informe, el </w:t>
      </w:r>
      <w:r w:rsidR="003D459C" w:rsidRPr="006C4F26">
        <w:rPr>
          <w:rFonts w:ascii="Candara" w:hAnsi="Candara" w:cs="Times New Roman"/>
          <w:sz w:val="24"/>
          <w:szCs w:val="24"/>
        </w:rPr>
        <w:t xml:space="preserve">Dr. RAFAEL MERINO profesor de la UAB y responsable </w:t>
      </w:r>
      <w:r w:rsidR="006C4F26">
        <w:rPr>
          <w:rFonts w:ascii="Candara" w:hAnsi="Candara" w:cs="Times New Roman"/>
          <w:sz w:val="24"/>
          <w:szCs w:val="24"/>
        </w:rPr>
        <w:t xml:space="preserve">académico del estudio apuntó algunas de las cifras más destacadas del mismo. No sin antes contextualizar una preocupación </w:t>
      </w:r>
      <w:proofErr w:type="gramStart"/>
      <w:r w:rsidR="006C4F26">
        <w:rPr>
          <w:rFonts w:ascii="Candara" w:hAnsi="Candara" w:cs="Times New Roman"/>
          <w:sz w:val="24"/>
          <w:szCs w:val="24"/>
        </w:rPr>
        <w:t>−¿</w:t>
      </w:r>
      <w:proofErr w:type="gramEnd"/>
      <w:r w:rsidR="006C4F26">
        <w:rPr>
          <w:rFonts w:ascii="Candara" w:hAnsi="Candara" w:cs="Times New Roman"/>
          <w:sz w:val="24"/>
          <w:szCs w:val="24"/>
        </w:rPr>
        <w:t xml:space="preserve">Nos quitarán las máquinas el empleo?− que estaba ya en Keynes y en el </w:t>
      </w:r>
      <w:proofErr w:type="spellStart"/>
      <w:r w:rsidR="006C4F26">
        <w:rPr>
          <w:rFonts w:ascii="Candara" w:hAnsi="Candara" w:cs="Times New Roman"/>
          <w:sz w:val="24"/>
          <w:szCs w:val="24"/>
        </w:rPr>
        <w:t>ludismo</w:t>
      </w:r>
      <w:proofErr w:type="spellEnd"/>
      <w:r w:rsidR="006C4F26">
        <w:rPr>
          <w:rFonts w:ascii="Candara" w:hAnsi="Candara" w:cs="Times New Roman"/>
          <w:sz w:val="24"/>
          <w:szCs w:val="24"/>
        </w:rPr>
        <w:t>, al comienzo de la revolución industrial. Para él, lo importante es investigar a qué ritmo se está produciendo el cambio o la disrupción y señalar que ese cambio no está afectando solo a profesiones manuales. Al contrario, según el Dr. Merino el cambio está siendo transversal, pero lleno de incertidumbres.</w:t>
      </w:r>
    </w:p>
    <w:p w14:paraId="63B46189" w14:textId="329F6A8D" w:rsidR="006C4F26" w:rsidRDefault="006C4F26" w:rsidP="006C4F26">
      <w:pPr>
        <w:spacing w:after="60"/>
        <w:jc w:val="both"/>
        <w:rPr>
          <w:rFonts w:ascii="Candara" w:hAnsi="Candara" w:cs="Times New Roman"/>
          <w:sz w:val="24"/>
          <w:szCs w:val="24"/>
        </w:rPr>
      </w:pPr>
      <w:r>
        <w:rPr>
          <w:rFonts w:ascii="Candara" w:hAnsi="Candara" w:cs="Times New Roman"/>
          <w:sz w:val="24"/>
          <w:szCs w:val="24"/>
        </w:rPr>
        <w:t>Esa incapacidad para prever cómo va a ser a medio largo plazo, señaló, es la causa por la que es tan difícil planear las competencias que van a ser necesarias en el mercado desde las instituciones formativas.</w:t>
      </w:r>
    </w:p>
    <w:p w14:paraId="034614FA" w14:textId="1B175C53" w:rsidR="006C4F26" w:rsidRDefault="006C4F26" w:rsidP="006C4F26">
      <w:pPr>
        <w:spacing w:after="60"/>
        <w:jc w:val="both"/>
        <w:rPr>
          <w:rFonts w:ascii="Candara" w:hAnsi="Candara" w:cs="Times New Roman"/>
          <w:sz w:val="24"/>
          <w:szCs w:val="24"/>
        </w:rPr>
      </w:pPr>
      <w:r>
        <w:rPr>
          <w:rFonts w:ascii="Candara" w:hAnsi="Candara" w:cs="Times New Roman"/>
          <w:sz w:val="24"/>
          <w:szCs w:val="24"/>
        </w:rPr>
        <w:t>Respecto a las cifras, según el profesor Merino, cuando a las empresas se les ofrece valorar entre 0 (nada) y 10 (todas) cuántas de sus decisiones son tomadas ya por procesos automáticos, la media de respuestas se sitúa en un 5,78. Lo que implica que al menos la mitad de las decisiones ya están automatizadas.</w:t>
      </w:r>
    </w:p>
    <w:p w14:paraId="14EE7551" w14:textId="59FB13FF" w:rsidR="006C4F26" w:rsidRDefault="00494232" w:rsidP="006C4F26">
      <w:pPr>
        <w:spacing w:after="60"/>
        <w:jc w:val="both"/>
        <w:rPr>
          <w:rFonts w:ascii="Candara" w:hAnsi="Candara" w:cs="Times New Roman"/>
          <w:sz w:val="24"/>
          <w:szCs w:val="24"/>
        </w:rPr>
      </w:pPr>
      <w:r>
        <w:rPr>
          <w:rFonts w:ascii="Candara" w:hAnsi="Candara" w:cs="Times New Roman"/>
          <w:sz w:val="24"/>
          <w:szCs w:val="24"/>
        </w:rPr>
        <w:t>¿Qué impacto tendrá esta creciente digitalización? Según el Dr. Rafael Merino, habrá una desaparición de ciertos perfiles concretos, pero lejos de un escenario de sustitución masiva. Habrá también cambios en las tareas y competencias, siendo necesarios conocimientos de ofimática básica junto con otros de software específico de cada empresa y competencias bandas. Todo ello pronostica tendrá, además, incidencia en las relaciones laborales a la hora de enfrentar la negociación colectiva.</w:t>
      </w:r>
    </w:p>
    <w:p w14:paraId="551E2E0E" w14:textId="434C27F5" w:rsidR="00DC5813" w:rsidRDefault="00DC5813" w:rsidP="006C4F26">
      <w:pPr>
        <w:spacing w:after="60"/>
        <w:jc w:val="both"/>
        <w:rPr>
          <w:rFonts w:ascii="Candara" w:hAnsi="Candara" w:cs="Times New Roman"/>
          <w:sz w:val="24"/>
          <w:szCs w:val="24"/>
        </w:rPr>
      </w:pPr>
      <w:r>
        <w:rPr>
          <w:rFonts w:ascii="Candara" w:hAnsi="Candara" w:cs="Times New Roman"/>
          <w:sz w:val="24"/>
          <w:szCs w:val="24"/>
        </w:rPr>
        <w:t xml:space="preserve">Si bien para él, señaló, lo importante no es tanto una rápida implantación de ciertas tecnologías como que dichas tecnologías puedan ser asimiladas por las empresas, formando parte de una cultura empresarial ya también digitalizada. </w:t>
      </w:r>
    </w:p>
    <w:p w14:paraId="5C69980D" w14:textId="05484D19" w:rsidR="00494232" w:rsidRDefault="00494232" w:rsidP="006C4F26">
      <w:pPr>
        <w:spacing w:after="60"/>
        <w:jc w:val="both"/>
        <w:rPr>
          <w:rFonts w:ascii="Candara" w:hAnsi="Candara" w:cs="Times New Roman"/>
          <w:sz w:val="24"/>
          <w:szCs w:val="24"/>
        </w:rPr>
      </w:pPr>
      <w:r>
        <w:rPr>
          <w:rFonts w:ascii="Candara" w:hAnsi="Candara" w:cs="Times New Roman"/>
          <w:sz w:val="24"/>
          <w:szCs w:val="24"/>
        </w:rPr>
        <w:t xml:space="preserve">Entre los retos académicos que se presentan, Merino señaló la necesidad de reconocer y validar las competencias digitales adquiridas en entornos de </w:t>
      </w:r>
      <w:r>
        <w:rPr>
          <w:rFonts w:ascii="Candara" w:hAnsi="Candara" w:cs="Times New Roman"/>
          <w:sz w:val="24"/>
          <w:szCs w:val="24"/>
        </w:rPr>
        <w:lastRenderedPageBreak/>
        <w:t>aprendizaje diferentes, incluso no reglados; y la mejora de la conexión con la formación profesional inicial y continua.</w:t>
      </w:r>
    </w:p>
    <w:p w14:paraId="2CBA9115" w14:textId="0F150945" w:rsidR="008B628A" w:rsidRDefault="008B628A" w:rsidP="007F7E00">
      <w:pPr>
        <w:spacing w:after="60"/>
        <w:jc w:val="both"/>
        <w:rPr>
          <w:rFonts w:ascii="Candara" w:hAnsi="Candara" w:cs="Times New Roman"/>
          <w:b/>
          <w:color w:val="FFC000"/>
          <w:sz w:val="24"/>
          <w:szCs w:val="24"/>
          <w:u w:val="single"/>
        </w:rPr>
      </w:pPr>
      <w:r>
        <w:rPr>
          <w:rFonts w:ascii="Candara" w:hAnsi="Candara" w:cs="Times New Roman"/>
          <w:b/>
          <w:color w:val="FFC000"/>
          <w:sz w:val="24"/>
          <w:szCs w:val="24"/>
          <w:u w:val="single"/>
        </w:rPr>
        <w:t>L</w:t>
      </w:r>
      <w:r w:rsidRPr="008B628A">
        <w:rPr>
          <w:rFonts w:ascii="Candara" w:hAnsi="Candara" w:cs="Times New Roman"/>
          <w:b/>
          <w:color w:val="FFC000"/>
          <w:sz w:val="24"/>
          <w:szCs w:val="24"/>
          <w:u w:val="single"/>
        </w:rPr>
        <w:t xml:space="preserve">ogística transversal y operadores logísticos </w:t>
      </w:r>
    </w:p>
    <w:p w14:paraId="64FC30AA" w14:textId="21DDBFF9" w:rsidR="007F7E00" w:rsidRDefault="008B628A" w:rsidP="007F7E00">
      <w:pPr>
        <w:spacing w:after="60"/>
        <w:jc w:val="both"/>
        <w:rPr>
          <w:rFonts w:ascii="Candara" w:hAnsi="Candara" w:cs="Times New Roman"/>
          <w:sz w:val="24"/>
          <w:szCs w:val="24"/>
        </w:rPr>
      </w:pPr>
      <w:r>
        <w:rPr>
          <w:rFonts w:ascii="Candara" w:hAnsi="Candara" w:cs="Times New Roman"/>
          <w:sz w:val="24"/>
          <w:szCs w:val="24"/>
        </w:rPr>
        <w:t>S</w:t>
      </w:r>
      <w:r w:rsidR="009648BA">
        <w:rPr>
          <w:rFonts w:ascii="Candara" w:hAnsi="Candara" w:cs="Times New Roman"/>
          <w:sz w:val="24"/>
          <w:szCs w:val="24"/>
        </w:rPr>
        <w:t>ector por sector, e</w:t>
      </w:r>
      <w:r>
        <w:rPr>
          <w:rFonts w:ascii="Candara" w:hAnsi="Candara" w:cs="Times New Roman"/>
          <w:sz w:val="24"/>
          <w:szCs w:val="24"/>
        </w:rPr>
        <w:t>l informe de</w:t>
      </w:r>
      <w:r w:rsidRPr="004142BB">
        <w:rPr>
          <w:rFonts w:ascii="Candara" w:hAnsi="Candara" w:cs="Times New Roman"/>
          <w:sz w:val="24"/>
          <w:szCs w:val="24"/>
        </w:rPr>
        <w:t xml:space="preserve"> </w:t>
      </w:r>
      <w:r w:rsidRPr="008B628A">
        <w:rPr>
          <w:rFonts w:ascii="Candara" w:hAnsi="Candara" w:cs="Times New Roman"/>
          <w:sz w:val="24"/>
          <w:szCs w:val="24"/>
        </w:rPr>
        <w:t>IMANcorp FOUNDATION</w:t>
      </w:r>
      <w:r w:rsidRPr="004142BB">
        <w:rPr>
          <w:rFonts w:ascii="Candara" w:hAnsi="Candara" w:cs="Times New Roman"/>
          <w:sz w:val="24"/>
          <w:szCs w:val="24"/>
        </w:rPr>
        <w:t xml:space="preserve"> y la Universidad Autónoma de Barcelona</w:t>
      </w:r>
      <w:r w:rsidR="009648BA">
        <w:rPr>
          <w:rFonts w:ascii="Candara" w:hAnsi="Candara" w:cs="Times New Roman"/>
          <w:sz w:val="24"/>
          <w:szCs w:val="24"/>
        </w:rPr>
        <w:t xml:space="preserve"> señala cómo</w:t>
      </w:r>
      <w:r>
        <w:rPr>
          <w:rFonts w:ascii="Candara" w:hAnsi="Candara" w:cs="Times New Roman"/>
          <w:sz w:val="24"/>
          <w:szCs w:val="24"/>
        </w:rPr>
        <w:t xml:space="preserve"> en los últimos 5 años, un </w:t>
      </w:r>
      <w:r w:rsidRPr="00B31C74">
        <w:rPr>
          <w:rFonts w:ascii="Candara" w:hAnsi="Candara" w:cs="Times New Roman"/>
          <w:sz w:val="24"/>
          <w:szCs w:val="24"/>
        </w:rPr>
        <w:t>16% de las PYMES logísticas han sustituido personal por procesos automatizados</w:t>
      </w:r>
      <w:r w:rsidR="00BA6104">
        <w:rPr>
          <w:rFonts w:ascii="Candara" w:hAnsi="Candara" w:cs="Times New Roman"/>
          <w:sz w:val="24"/>
          <w:szCs w:val="24"/>
        </w:rPr>
        <w:t>.</w:t>
      </w:r>
      <w:r>
        <w:rPr>
          <w:rFonts w:ascii="Candara" w:hAnsi="Candara" w:cs="Times New Roman"/>
          <w:sz w:val="24"/>
          <w:szCs w:val="24"/>
        </w:rPr>
        <w:t xml:space="preserve"> Además, u</w:t>
      </w:r>
      <w:r w:rsidRPr="00B31C74">
        <w:rPr>
          <w:rFonts w:ascii="Candara" w:hAnsi="Candara" w:cs="Times New Roman"/>
          <w:sz w:val="24"/>
          <w:szCs w:val="24"/>
        </w:rPr>
        <w:t xml:space="preserve">n 17,4% de </w:t>
      </w:r>
      <w:r>
        <w:rPr>
          <w:rFonts w:ascii="Candara" w:hAnsi="Candara" w:cs="Times New Roman"/>
          <w:sz w:val="24"/>
          <w:szCs w:val="24"/>
        </w:rPr>
        <w:t xml:space="preserve">las </w:t>
      </w:r>
      <w:r w:rsidRPr="00B31C74">
        <w:rPr>
          <w:rFonts w:ascii="Candara" w:hAnsi="Candara" w:cs="Times New Roman"/>
          <w:sz w:val="24"/>
          <w:szCs w:val="24"/>
        </w:rPr>
        <w:t>empresas ha reducido plantillas como efecto de la digitalización pero un 8,7% las ha aumentado</w:t>
      </w:r>
      <w:r>
        <w:rPr>
          <w:rFonts w:ascii="Candara" w:hAnsi="Candara" w:cs="Times New Roman"/>
          <w:sz w:val="24"/>
          <w:szCs w:val="24"/>
        </w:rPr>
        <w:t xml:space="preserve"> por la misma razón.</w:t>
      </w:r>
    </w:p>
    <w:p w14:paraId="57C77401" w14:textId="5BCE92EE" w:rsidR="008B628A" w:rsidRDefault="009648BA" w:rsidP="008B628A">
      <w:pPr>
        <w:spacing w:after="60"/>
        <w:jc w:val="both"/>
        <w:rPr>
          <w:rFonts w:ascii="Candara" w:hAnsi="Candara" w:cs="Times New Roman"/>
          <w:sz w:val="24"/>
          <w:szCs w:val="24"/>
        </w:rPr>
      </w:pPr>
      <w:r>
        <w:rPr>
          <w:rFonts w:ascii="Candara" w:hAnsi="Candara" w:cs="Times New Roman"/>
          <w:sz w:val="24"/>
          <w:szCs w:val="24"/>
        </w:rPr>
        <w:t xml:space="preserve">Preguntado por estas cifras, Miquel Serracanta </w:t>
      </w:r>
      <w:r w:rsidRPr="009648BA">
        <w:rPr>
          <w:rFonts w:ascii="Candara" w:hAnsi="Candara" w:cs="Times New Roman"/>
          <w:sz w:val="24"/>
          <w:szCs w:val="24"/>
        </w:rPr>
        <w:t xml:space="preserve">director del área de </w:t>
      </w:r>
      <w:proofErr w:type="spellStart"/>
      <w:r w:rsidRPr="009648BA">
        <w:rPr>
          <w:rFonts w:ascii="Candara" w:hAnsi="Candara" w:cs="Times New Roman"/>
          <w:sz w:val="24"/>
          <w:szCs w:val="24"/>
        </w:rPr>
        <w:t>Supply</w:t>
      </w:r>
      <w:proofErr w:type="spellEnd"/>
      <w:r w:rsidRPr="009648BA">
        <w:rPr>
          <w:rFonts w:ascii="Candara" w:hAnsi="Candara" w:cs="Times New Roman"/>
          <w:sz w:val="24"/>
          <w:szCs w:val="24"/>
        </w:rPr>
        <w:t xml:space="preserve"> </w:t>
      </w:r>
      <w:proofErr w:type="spellStart"/>
      <w:r w:rsidRPr="009648BA">
        <w:rPr>
          <w:rFonts w:ascii="Candara" w:hAnsi="Candara" w:cs="Times New Roman"/>
          <w:sz w:val="24"/>
          <w:szCs w:val="24"/>
        </w:rPr>
        <w:t>Chain</w:t>
      </w:r>
      <w:proofErr w:type="spellEnd"/>
      <w:r w:rsidRPr="009648BA">
        <w:rPr>
          <w:rFonts w:ascii="Candara" w:hAnsi="Candara" w:cs="Times New Roman"/>
          <w:sz w:val="24"/>
          <w:szCs w:val="24"/>
        </w:rPr>
        <w:t xml:space="preserve"> &amp; </w:t>
      </w:r>
      <w:proofErr w:type="spellStart"/>
      <w:r w:rsidRPr="009648BA">
        <w:rPr>
          <w:rFonts w:ascii="Candara" w:hAnsi="Candara" w:cs="Times New Roman"/>
          <w:sz w:val="24"/>
          <w:szCs w:val="24"/>
        </w:rPr>
        <w:t>Logistics</w:t>
      </w:r>
      <w:proofErr w:type="spellEnd"/>
      <w:r w:rsidRPr="009648BA">
        <w:rPr>
          <w:rFonts w:ascii="Candara" w:hAnsi="Candara" w:cs="Times New Roman"/>
          <w:sz w:val="24"/>
          <w:szCs w:val="24"/>
        </w:rPr>
        <w:t xml:space="preserve"> de EAE Business </w:t>
      </w:r>
      <w:proofErr w:type="spellStart"/>
      <w:r w:rsidRPr="009648BA">
        <w:rPr>
          <w:rFonts w:ascii="Candara" w:hAnsi="Candara" w:cs="Times New Roman"/>
          <w:sz w:val="24"/>
          <w:szCs w:val="24"/>
        </w:rPr>
        <w:t>School</w:t>
      </w:r>
      <w:proofErr w:type="spellEnd"/>
      <w:r>
        <w:rPr>
          <w:rFonts w:ascii="Candara" w:hAnsi="Candara" w:cs="Times New Roman"/>
          <w:sz w:val="24"/>
          <w:szCs w:val="24"/>
        </w:rPr>
        <w:t xml:space="preserve"> señaló que «hay una falsa creencia en algunas compañías a creer que con la simple adquisición de tecnología se soluciona todo, cuando la tecnología es solo uno de los vértices de un triángulo formado también por procesos y personas». Poniendo como ejemplo que de nada sirve adquirir un coche más rápido si no se sabe conducir o si la carretera por la que hay que circular está en mal estado. </w:t>
      </w:r>
    </w:p>
    <w:p w14:paraId="1EE78CCE" w14:textId="5B82F052" w:rsidR="009648BA" w:rsidRDefault="009648BA" w:rsidP="008B628A">
      <w:pPr>
        <w:spacing w:after="60"/>
        <w:jc w:val="both"/>
        <w:rPr>
          <w:rFonts w:ascii="Candara" w:hAnsi="Candara" w:cs="Times New Roman"/>
          <w:sz w:val="24"/>
          <w:szCs w:val="24"/>
        </w:rPr>
      </w:pPr>
      <w:r>
        <w:rPr>
          <w:rFonts w:ascii="Candara" w:hAnsi="Candara" w:cs="Times New Roman"/>
          <w:sz w:val="24"/>
          <w:szCs w:val="24"/>
        </w:rPr>
        <w:t xml:space="preserve">Por su parte, Sara Labrador, quien se ha formado recientemente en un </w:t>
      </w:r>
      <w:r w:rsidRPr="009648BA">
        <w:rPr>
          <w:rFonts w:ascii="Candara" w:hAnsi="Candara" w:cs="Times New Roman"/>
          <w:sz w:val="24"/>
          <w:szCs w:val="24"/>
        </w:rPr>
        <w:t xml:space="preserve">Máster en </w:t>
      </w:r>
      <w:proofErr w:type="spellStart"/>
      <w:r w:rsidRPr="009648BA">
        <w:rPr>
          <w:rFonts w:ascii="Candara" w:hAnsi="Candara" w:cs="Times New Roman"/>
          <w:sz w:val="24"/>
          <w:szCs w:val="24"/>
        </w:rPr>
        <w:t>Supply</w:t>
      </w:r>
      <w:proofErr w:type="spellEnd"/>
      <w:r w:rsidRPr="009648BA">
        <w:rPr>
          <w:rFonts w:ascii="Candara" w:hAnsi="Candara" w:cs="Times New Roman"/>
          <w:sz w:val="24"/>
          <w:szCs w:val="24"/>
        </w:rPr>
        <w:t xml:space="preserve"> </w:t>
      </w:r>
      <w:proofErr w:type="spellStart"/>
      <w:r w:rsidRPr="009648BA">
        <w:rPr>
          <w:rFonts w:ascii="Candara" w:hAnsi="Candara" w:cs="Times New Roman"/>
          <w:sz w:val="24"/>
          <w:szCs w:val="24"/>
        </w:rPr>
        <w:t>Chain</w:t>
      </w:r>
      <w:proofErr w:type="spellEnd"/>
      <w:r w:rsidRPr="009648BA">
        <w:rPr>
          <w:rFonts w:ascii="Candara" w:hAnsi="Candara" w:cs="Times New Roman"/>
          <w:sz w:val="24"/>
          <w:szCs w:val="24"/>
        </w:rPr>
        <w:t xml:space="preserve"> por EAE, y que tiene ya experiencia profesional en operadores logísticos y </w:t>
      </w:r>
      <w:proofErr w:type="spellStart"/>
      <w:r w:rsidRPr="009648BA">
        <w:rPr>
          <w:rFonts w:ascii="Candara" w:hAnsi="Candara" w:cs="Times New Roman"/>
          <w:sz w:val="24"/>
          <w:szCs w:val="24"/>
        </w:rPr>
        <w:t>Retail</w:t>
      </w:r>
      <w:proofErr w:type="spellEnd"/>
      <w:r>
        <w:rPr>
          <w:rFonts w:ascii="Candara" w:hAnsi="Candara" w:cs="Times New Roman"/>
          <w:sz w:val="24"/>
          <w:szCs w:val="24"/>
        </w:rPr>
        <w:t xml:space="preserve"> señaló la escasa importancia que en la formación reglada se da a los conocimientos técnicos, y apuntó a la necesidad para los profesionales de seguir formándose durante toda su vida profesional y de manera proactiva más allá, incluso, de los cursos de formación continua que puedan ofrecer las diferentes compañías.</w:t>
      </w:r>
    </w:p>
    <w:p w14:paraId="0A90B3B5" w14:textId="77777777" w:rsidR="004F7FDC" w:rsidRPr="008B628A" w:rsidRDefault="004F7FDC" w:rsidP="004F7FDC">
      <w:pPr>
        <w:spacing w:after="60"/>
        <w:jc w:val="both"/>
        <w:rPr>
          <w:rFonts w:ascii="Candara" w:hAnsi="Candara" w:cs="Times New Roman"/>
          <w:b/>
          <w:i/>
          <w:color w:val="FFC000"/>
          <w:sz w:val="24"/>
          <w:szCs w:val="24"/>
          <w:u w:val="single"/>
        </w:rPr>
      </w:pPr>
      <w:proofErr w:type="spellStart"/>
      <w:r w:rsidRPr="008B628A">
        <w:rPr>
          <w:rFonts w:ascii="Candara" w:hAnsi="Candara" w:cs="Times New Roman"/>
          <w:b/>
          <w:i/>
          <w:color w:val="FFC000"/>
          <w:sz w:val="24"/>
          <w:szCs w:val="24"/>
          <w:u w:val="single"/>
        </w:rPr>
        <w:t>Facility</w:t>
      </w:r>
      <w:proofErr w:type="spellEnd"/>
      <w:r w:rsidRPr="008B628A">
        <w:rPr>
          <w:rFonts w:ascii="Candara" w:hAnsi="Candara" w:cs="Times New Roman"/>
          <w:b/>
          <w:i/>
          <w:color w:val="FFC000"/>
          <w:sz w:val="24"/>
          <w:szCs w:val="24"/>
          <w:u w:val="single"/>
        </w:rPr>
        <w:t xml:space="preserve"> Management</w:t>
      </w:r>
    </w:p>
    <w:p w14:paraId="6C4ACA1E" w14:textId="77777777" w:rsidR="004F7FDC" w:rsidRPr="008B628A" w:rsidRDefault="004F7FDC" w:rsidP="004F7FDC">
      <w:pPr>
        <w:spacing w:after="60"/>
        <w:jc w:val="both"/>
        <w:rPr>
          <w:rFonts w:ascii="Candara" w:hAnsi="Candara" w:cs="Times New Roman"/>
          <w:sz w:val="24"/>
          <w:szCs w:val="24"/>
        </w:rPr>
      </w:pPr>
      <w:r>
        <w:rPr>
          <w:rFonts w:ascii="Candara" w:hAnsi="Candara" w:cs="Times New Roman"/>
          <w:sz w:val="24"/>
          <w:szCs w:val="24"/>
        </w:rPr>
        <w:t xml:space="preserve">La digitalización en el sector del </w:t>
      </w:r>
      <w:proofErr w:type="spellStart"/>
      <w:r>
        <w:rPr>
          <w:rFonts w:ascii="Candara" w:hAnsi="Candara" w:cs="Times New Roman"/>
          <w:i/>
          <w:sz w:val="24"/>
          <w:szCs w:val="24"/>
        </w:rPr>
        <w:t>Facility</w:t>
      </w:r>
      <w:proofErr w:type="spellEnd"/>
      <w:r>
        <w:rPr>
          <w:rFonts w:ascii="Candara" w:hAnsi="Candara" w:cs="Times New Roman"/>
          <w:i/>
          <w:sz w:val="24"/>
          <w:szCs w:val="24"/>
        </w:rPr>
        <w:t xml:space="preserve"> Management</w:t>
      </w:r>
      <w:r>
        <w:rPr>
          <w:rFonts w:ascii="Candara" w:hAnsi="Candara" w:cs="Times New Roman"/>
          <w:sz w:val="24"/>
          <w:szCs w:val="24"/>
        </w:rPr>
        <w:t xml:space="preserve"> español es todavía muy baja. A</w:t>
      </w:r>
      <w:r w:rsidRPr="008B628A">
        <w:rPr>
          <w:rFonts w:ascii="Candara" w:hAnsi="Candara" w:cs="Times New Roman"/>
          <w:sz w:val="24"/>
          <w:szCs w:val="24"/>
        </w:rPr>
        <w:t xml:space="preserve">penas un 20% de las pymes del sector cuenta, por ejemplo, con almacenamiento en la nube. Es casi el mismo porcentaje que emplea en la actualidad </w:t>
      </w:r>
      <w:proofErr w:type="spellStart"/>
      <w:r w:rsidRPr="008B628A">
        <w:rPr>
          <w:rFonts w:ascii="Candara" w:hAnsi="Candara" w:cs="Times New Roman"/>
          <w:sz w:val="24"/>
          <w:szCs w:val="24"/>
        </w:rPr>
        <w:t>IoT</w:t>
      </w:r>
      <w:proofErr w:type="spellEnd"/>
      <w:r w:rsidRPr="008B628A">
        <w:rPr>
          <w:rFonts w:ascii="Candara" w:hAnsi="Candara" w:cs="Times New Roman"/>
          <w:sz w:val="24"/>
          <w:szCs w:val="24"/>
        </w:rPr>
        <w:t xml:space="preserve">, y apenas un 15% lleva a cabo análisis de </w:t>
      </w:r>
      <w:proofErr w:type="spellStart"/>
      <w:r w:rsidRPr="008B628A">
        <w:rPr>
          <w:rFonts w:ascii="Candara" w:hAnsi="Candara" w:cs="Times New Roman"/>
          <w:sz w:val="24"/>
          <w:szCs w:val="24"/>
        </w:rPr>
        <w:t>big</w:t>
      </w:r>
      <w:proofErr w:type="spellEnd"/>
      <w:r w:rsidRPr="008B628A">
        <w:rPr>
          <w:rFonts w:ascii="Candara" w:hAnsi="Candara" w:cs="Times New Roman"/>
          <w:sz w:val="24"/>
          <w:szCs w:val="24"/>
        </w:rPr>
        <w:t xml:space="preserve"> data o cuenta con algún tipo de robótica.</w:t>
      </w:r>
    </w:p>
    <w:p w14:paraId="0C38D6EA" w14:textId="77777777" w:rsidR="004F7FDC" w:rsidRDefault="004F7FDC" w:rsidP="004F7FDC">
      <w:pPr>
        <w:spacing w:after="60"/>
        <w:jc w:val="both"/>
        <w:rPr>
          <w:rFonts w:ascii="Candara" w:hAnsi="Candara" w:cs="Times New Roman"/>
          <w:sz w:val="24"/>
          <w:szCs w:val="24"/>
        </w:rPr>
      </w:pPr>
      <w:r>
        <w:rPr>
          <w:rFonts w:ascii="Candara" w:hAnsi="Candara" w:cs="Times New Roman"/>
          <w:sz w:val="24"/>
          <w:szCs w:val="24"/>
        </w:rPr>
        <w:t xml:space="preserve">Preguntado por ello, Manel Járrega, </w:t>
      </w:r>
      <w:r w:rsidRPr="009648BA">
        <w:rPr>
          <w:rFonts w:ascii="Candara" w:hAnsi="Candara" w:cs="Times New Roman"/>
          <w:sz w:val="24"/>
          <w:szCs w:val="24"/>
        </w:rPr>
        <w:t xml:space="preserve">presidente de la Asociación Catalana de </w:t>
      </w:r>
      <w:proofErr w:type="spellStart"/>
      <w:r w:rsidRPr="009648BA">
        <w:rPr>
          <w:rFonts w:ascii="Candara" w:hAnsi="Candara" w:cs="Times New Roman"/>
          <w:sz w:val="24"/>
          <w:szCs w:val="24"/>
        </w:rPr>
        <w:t>Facility</w:t>
      </w:r>
      <w:proofErr w:type="spellEnd"/>
      <w:r w:rsidRPr="009648BA">
        <w:rPr>
          <w:rFonts w:ascii="Candara" w:hAnsi="Candara" w:cs="Times New Roman"/>
          <w:sz w:val="24"/>
          <w:szCs w:val="24"/>
        </w:rPr>
        <w:t xml:space="preserve"> Management</w:t>
      </w:r>
      <w:r>
        <w:rPr>
          <w:rFonts w:ascii="Candara" w:hAnsi="Candara" w:cs="Times New Roman"/>
          <w:sz w:val="24"/>
          <w:szCs w:val="24"/>
        </w:rPr>
        <w:t xml:space="preserve"> apuntó que en las pymes, efectivamente, hay mucho por hacer. «Están en su día a día y eso hace que no se den cuenta aún de cómo tienen que cambiar. Ese mensaje lo tienen que dar los responsables de esas pymes. Con el trabajo que hacen asociaciones como la Fundación empiezan a darse cuenta ahora. Pero es un estado que tiene que cambiar, pero sin empezar la casa por el tejado. No hace falta dar el salto de pronto a realidad virtual, por ejemplo».</w:t>
      </w:r>
    </w:p>
    <w:p w14:paraId="7B9985C7" w14:textId="77777777" w:rsidR="004F7FDC" w:rsidRPr="00DC5813" w:rsidRDefault="004F7FDC" w:rsidP="004F7FDC">
      <w:pPr>
        <w:spacing w:after="60"/>
        <w:jc w:val="both"/>
        <w:rPr>
          <w:rFonts w:ascii="Candara" w:hAnsi="Candara" w:cs="Times New Roman"/>
          <w:sz w:val="24"/>
          <w:szCs w:val="24"/>
        </w:rPr>
      </w:pPr>
      <w:r>
        <w:rPr>
          <w:rFonts w:ascii="Candara" w:hAnsi="Candara" w:cs="Times New Roman"/>
          <w:sz w:val="24"/>
          <w:szCs w:val="24"/>
        </w:rPr>
        <w:t xml:space="preserve">Por su parte, </w:t>
      </w:r>
      <w:r w:rsidRPr="00DC5813">
        <w:rPr>
          <w:rFonts w:ascii="Candara" w:hAnsi="Candara" w:cs="Times New Roman"/>
          <w:sz w:val="24"/>
          <w:szCs w:val="24"/>
        </w:rPr>
        <w:t xml:space="preserve">Judith </w:t>
      </w:r>
      <w:proofErr w:type="spellStart"/>
      <w:r w:rsidRPr="00DC5813">
        <w:rPr>
          <w:rFonts w:ascii="Candara" w:hAnsi="Candara" w:cs="Times New Roman"/>
          <w:sz w:val="24"/>
          <w:szCs w:val="24"/>
        </w:rPr>
        <w:t>Arruebo</w:t>
      </w:r>
      <w:proofErr w:type="spellEnd"/>
      <w:r w:rsidRPr="00DC5813">
        <w:rPr>
          <w:rFonts w:ascii="Candara" w:hAnsi="Candara" w:cs="Times New Roman"/>
          <w:sz w:val="24"/>
          <w:szCs w:val="24"/>
        </w:rPr>
        <w:t xml:space="preserve"> que </w:t>
      </w:r>
      <w:r>
        <w:rPr>
          <w:rFonts w:ascii="Candara" w:hAnsi="Candara" w:cs="Times New Roman"/>
          <w:sz w:val="24"/>
          <w:szCs w:val="24"/>
        </w:rPr>
        <w:t xml:space="preserve">es </w:t>
      </w:r>
      <w:proofErr w:type="spellStart"/>
      <w:r w:rsidRPr="00DC5813">
        <w:rPr>
          <w:rFonts w:ascii="Candara" w:hAnsi="Candara" w:cs="Times New Roman"/>
          <w:sz w:val="24"/>
          <w:szCs w:val="24"/>
        </w:rPr>
        <w:t>Facility</w:t>
      </w:r>
      <w:proofErr w:type="spellEnd"/>
      <w:r w:rsidRPr="00DC5813">
        <w:rPr>
          <w:rFonts w:ascii="Candara" w:hAnsi="Candara" w:cs="Times New Roman"/>
          <w:sz w:val="24"/>
          <w:szCs w:val="24"/>
        </w:rPr>
        <w:t xml:space="preserve"> Manager en el </w:t>
      </w:r>
      <w:proofErr w:type="spellStart"/>
      <w:r w:rsidRPr="00DC5813">
        <w:rPr>
          <w:rFonts w:ascii="Candara" w:hAnsi="Candara" w:cs="Times New Roman"/>
          <w:sz w:val="24"/>
          <w:szCs w:val="24"/>
        </w:rPr>
        <w:t>Departament</w:t>
      </w:r>
      <w:proofErr w:type="spellEnd"/>
      <w:r w:rsidRPr="00DC5813">
        <w:rPr>
          <w:rFonts w:ascii="Candara" w:hAnsi="Candara" w:cs="Times New Roman"/>
          <w:sz w:val="24"/>
          <w:szCs w:val="24"/>
        </w:rPr>
        <w:t xml:space="preserve"> </w:t>
      </w:r>
      <w:proofErr w:type="spellStart"/>
      <w:r w:rsidRPr="00DC5813">
        <w:rPr>
          <w:rFonts w:ascii="Candara" w:hAnsi="Candara" w:cs="Times New Roman"/>
          <w:sz w:val="24"/>
          <w:szCs w:val="24"/>
        </w:rPr>
        <w:t>d'educació</w:t>
      </w:r>
      <w:proofErr w:type="spellEnd"/>
      <w:r w:rsidRPr="00DC5813">
        <w:rPr>
          <w:rFonts w:ascii="Candara" w:hAnsi="Candara" w:cs="Times New Roman"/>
          <w:sz w:val="24"/>
          <w:szCs w:val="24"/>
        </w:rPr>
        <w:t xml:space="preserve"> de la Generalitat de Catalunya</w:t>
      </w:r>
      <w:r>
        <w:rPr>
          <w:rFonts w:ascii="Candara" w:hAnsi="Candara" w:cs="Times New Roman"/>
          <w:sz w:val="24"/>
          <w:szCs w:val="24"/>
        </w:rPr>
        <w:t xml:space="preserve">, apuntó respecto a la actual formación para el sector que esta es necesariamente compleja por las propias complejidades del sector, que aglutina un tipo de actividades muy amplias, apuntando a lo importante que es la formación continua para mantenerse actualizado. </w:t>
      </w:r>
    </w:p>
    <w:p w14:paraId="5D82E82B" w14:textId="77777777" w:rsidR="004F7FDC" w:rsidRDefault="004F7FDC" w:rsidP="008B628A">
      <w:pPr>
        <w:spacing w:after="60"/>
        <w:jc w:val="both"/>
        <w:rPr>
          <w:rFonts w:ascii="Candara" w:hAnsi="Candara" w:cs="Times New Roman"/>
          <w:b/>
          <w:color w:val="FFC000"/>
          <w:sz w:val="24"/>
          <w:szCs w:val="24"/>
          <w:u w:val="single"/>
        </w:rPr>
      </w:pPr>
    </w:p>
    <w:p w14:paraId="7D384F0C" w14:textId="7A69C101" w:rsidR="008B628A" w:rsidRDefault="008B628A" w:rsidP="008B628A">
      <w:pPr>
        <w:spacing w:after="60"/>
        <w:jc w:val="both"/>
        <w:rPr>
          <w:rFonts w:ascii="Candara" w:hAnsi="Candara" w:cs="Times New Roman"/>
          <w:b/>
          <w:color w:val="FFC000"/>
          <w:sz w:val="24"/>
          <w:szCs w:val="24"/>
          <w:u w:val="single"/>
        </w:rPr>
      </w:pPr>
      <w:r>
        <w:rPr>
          <w:rFonts w:ascii="Candara" w:hAnsi="Candara" w:cs="Times New Roman"/>
          <w:b/>
          <w:color w:val="FFC000"/>
          <w:sz w:val="24"/>
          <w:szCs w:val="24"/>
          <w:u w:val="single"/>
        </w:rPr>
        <w:lastRenderedPageBreak/>
        <w:t>Automoción</w:t>
      </w:r>
    </w:p>
    <w:p w14:paraId="1F59AD50" w14:textId="1563DC88" w:rsidR="008B628A" w:rsidRDefault="008B628A" w:rsidP="009648BA">
      <w:pPr>
        <w:spacing w:after="60"/>
        <w:jc w:val="both"/>
        <w:rPr>
          <w:rFonts w:ascii="Candara" w:hAnsi="Candara" w:cs="Times New Roman"/>
          <w:sz w:val="24"/>
          <w:szCs w:val="24"/>
        </w:rPr>
      </w:pPr>
      <w:r>
        <w:rPr>
          <w:rFonts w:ascii="Candara" w:hAnsi="Candara" w:cs="Times New Roman"/>
          <w:sz w:val="24"/>
          <w:szCs w:val="24"/>
        </w:rPr>
        <w:t>En el sector de la automoción</w:t>
      </w:r>
      <w:r w:rsidR="009648BA">
        <w:rPr>
          <w:rFonts w:ascii="Candara" w:hAnsi="Candara" w:cs="Times New Roman"/>
          <w:sz w:val="24"/>
          <w:szCs w:val="24"/>
        </w:rPr>
        <w:t>, el informe señala como</w:t>
      </w:r>
      <w:r>
        <w:rPr>
          <w:rFonts w:ascii="Candara" w:hAnsi="Candara" w:cs="Times New Roman"/>
          <w:sz w:val="24"/>
          <w:szCs w:val="24"/>
        </w:rPr>
        <w:t xml:space="preserve"> u</w:t>
      </w:r>
      <w:r w:rsidRPr="008B628A">
        <w:rPr>
          <w:rFonts w:ascii="Candara" w:hAnsi="Candara" w:cs="Times New Roman"/>
          <w:sz w:val="24"/>
          <w:szCs w:val="24"/>
        </w:rPr>
        <w:t>n 25% de las PYMES del sector del automóvil ha incorporado ya la Inteligencia Artificial</w:t>
      </w:r>
      <w:r>
        <w:rPr>
          <w:rFonts w:ascii="Candara" w:hAnsi="Candara" w:cs="Times New Roman"/>
          <w:sz w:val="24"/>
          <w:szCs w:val="24"/>
        </w:rPr>
        <w:t>. L</w:t>
      </w:r>
      <w:r w:rsidRPr="001B7285">
        <w:rPr>
          <w:rFonts w:ascii="Candara" w:hAnsi="Candara" w:cs="Times New Roman"/>
          <w:sz w:val="24"/>
          <w:szCs w:val="24"/>
        </w:rPr>
        <w:t>a digitalización básica (web, facturación electrónica…) está muy implantada en el sector y la más innovadora (</w:t>
      </w:r>
      <w:proofErr w:type="spellStart"/>
      <w:r w:rsidRPr="001B7285">
        <w:rPr>
          <w:rFonts w:ascii="Candara" w:hAnsi="Candara" w:cs="Times New Roman"/>
          <w:sz w:val="24"/>
          <w:szCs w:val="24"/>
        </w:rPr>
        <w:t>big</w:t>
      </w:r>
      <w:proofErr w:type="spellEnd"/>
      <w:r w:rsidRPr="001B7285">
        <w:rPr>
          <w:rFonts w:ascii="Candara" w:hAnsi="Candara" w:cs="Times New Roman"/>
          <w:sz w:val="24"/>
          <w:szCs w:val="24"/>
        </w:rPr>
        <w:t xml:space="preserve"> data, IA, 3D) todavía tiene recorrido. </w:t>
      </w:r>
    </w:p>
    <w:p w14:paraId="0CB5B532" w14:textId="51C25502" w:rsidR="00DC5813" w:rsidRDefault="00DC5813" w:rsidP="009648BA">
      <w:pPr>
        <w:spacing w:after="60"/>
        <w:jc w:val="both"/>
        <w:rPr>
          <w:rFonts w:ascii="Candara" w:hAnsi="Candara" w:cs="Times New Roman"/>
          <w:sz w:val="24"/>
          <w:szCs w:val="24"/>
        </w:rPr>
      </w:pPr>
      <w:r>
        <w:rPr>
          <w:rFonts w:ascii="Candara" w:hAnsi="Candara" w:cs="Times New Roman"/>
          <w:sz w:val="24"/>
          <w:szCs w:val="24"/>
        </w:rPr>
        <w:t xml:space="preserve">Yolanda </w:t>
      </w:r>
      <w:proofErr w:type="spellStart"/>
      <w:r>
        <w:rPr>
          <w:rFonts w:ascii="Candara" w:hAnsi="Candara" w:cs="Times New Roman"/>
          <w:sz w:val="24"/>
          <w:szCs w:val="24"/>
        </w:rPr>
        <w:t>Funès</w:t>
      </w:r>
      <w:proofErr w:type="spellEnd"/>
      <w:r>
        <w:rPr>
          <w:rFonts w:ascii="Candara" w:hAnsi="Candara" w:cs="Times New Roman"/>
          <w:sz w:val="24"/>
          <w:szCs w:val="24"/>
        </w:rPr>
        <w:t>, trabajadora de SEAT</w:t>
      </w:r>
      <w:r w:rsidRPr="00DC5813">
        <w:rPr>
          <w:rFonts w:ascii="Candara" w:hAnsi="Candara" w:cs="Times New Roman"/>
          <w:sz w:val="24"/>
          <w:szCs w:val="24"/>
        </w:rPr>
        <w:t xml:space="preserve"> en el departamento de calidad desde hace 22 años y actualmente responsable del sector automóvil UGTFICA Catalunya</w:t>
      </w:r>
      <w:r w:rsidR="004F7FDC">
        <w:rPr>
          <w:rFonts w:ascii="Candara" w:hAnsi="Candara" w:cs="Times New Roman"/>
          <w:sz w:val="24"/>
          <w:szCs w:val="24"/>
        </w:rPr>
        <w:t>, apuntó sobre estos datos que, por ejemplo en SEAT, ya reciben piezas de pymes con las que trabajan –por ejemplo un volante− con drones, lo que es un ejemplo de la rápida asimilación de ciertas tecnologías en el sector.</w:t>
      </w:r>
    </w:p>
    <w:p w14:paraId="7D1EC001" w14:textId="7225C9F2" w:rsidR="004F7FDC" w:rsidRDefault="004F7FDC" w:rsidP="009648BA">
      <w:pPr>
        <w:spacing w:after="60"/>
        <w:jc w:val="both"/>
        <w:rPr>
          <w:rFonts w:ascii="Candara" w:hAnsi="Candara" w:cs="Times New Roman"/>
          <w:sz w:val="24"/>
          <w:szCs w:val="24"/>
        </w:rPr>
      </w:pPr>
      <w:r>
        <w:rPr>
          <w:rFonts w:ascii="Candara" w:hAnsi="Candara" w:cs="Times New Roman"/>
          <w:sz w:val="24"/>
          <w:szCs w:val="24"/>
        </w:rPr>
        <w:t>Respecto al empleo, señaló que« la robotización sí elimina puestos de trabajo, pero no hay un divorcio con el trabajador, de hecho los trabajadores ven los robots como un aliado porque permite descargar de tareas que antes suponían un gran esfuerzo físico».</w:t>
      </w:r>
    </w:p>
    <w:p w14:paraId="33100B13" w14:textId="77777777" w:rsidR="009648BA" w:rsidRDefault="009648BA" w:rsidP="009648BA">
      <w:pPr>
        <w:spacing w:after="60"/>
        <w:jc w:val="both"/>
        <w:rPr>
          <w:rFonts w:ascii="Candara" w:hAnsi="Candara" w:cs="Times New Roman"/>
          <w:sz w:val="24"/>
          <w:szCs w:val="24"/>
        </w:rPr>
      </w:pPr>
    </w:p>
    <w:p w14:paraId="69FD45BD" w14:textId="468590DC" w:rsidR="00DC5813" w:rsidRDefault="00DC5813" w:rsidP="008B628A">
      <w:pPr>
        <w:spacing w:after="60"/>
        <w:jc w:val="both"/>
        <w:rPr>
          <w:rFonts w:ascii="Candara" w:hAnsi="Candara" w:cs="Times New Roman"/>
          <w:sz w:val="24"/>
          <w:szCs w:val="24"/>
        </w:rPr>
      </w:pPr>
    </w:p>
    <w:p w14:paraId="13F96302" w14:textId="766C6FBC" w:rsidR="008B628A" w:rsidRDefault="008B628A" w:rsidP="008B628A">
      <w:pPr>
        <w:spacing w:after="60"/>
        <w:jc w:val="both"/>
        <w:rPr>
          <w:rFonts w:ascii="Candara" w:hAnsi="Candara" w:cs="Times New Roman"/>
          <w:sz w:val="24"/>
          <w:szCs w:val="24"/>
        </w:rPr>
      </w:pPr>
      <w:r>
        <w:rPr>
          <w:rFonts w:ascii="Candara" w:hAnsi="Candara" w:cs="Times New Roman"/>
          <w:sz w:val="24"/>
          <w:szCs w:val="24"/>
        </w:rPr>
        <w:t xml:space="preserve"> </w:t>
      </w:r>
    </w:p>
    <w:p w14:paraId="029788C8" w14:textId="77777777" w:rsidR="005A323B" w:rsidRPr="005A323B" w:rsidRDefault="005A323B" w:rsidP="005A323B">
      <w:pPr>
        <w:spacing w:after="60"/>
        <w:jc w:val="both"/>
        <w:rPr>
          <w:rFonts w:ascii="Candara" w:hAnsi="Candara" w:cs="Times New Roman"/>
          <w:b/>
          <w:sz w:val="24"/>
          <w:szCs w:val="24"/>
          <w:u w:val="single"/>
        </w:rPr>
      </w:pPr>
      <w:r w:rsidRPr="005A323B">
        <w:rPr>
          <w:rFonts w:ascii="Candara" w:hAnsi="Candara" w:cs="Times New Roman"/>
          <w:b/>
          <w:bCs/>
          <w:sz w:val="24"/>
          <w:szCs w:val="24"/>
          <w:u w:val="single"/>
        </w:rPr>
        <w:t>SOBRE IMANcorp FOUNDATION</w:t>
      </w:r>
    </w:p>
    <w:p w14:paraId="2E87D905" w14:textId="0AACF580" w:rsidR="005A323B" w:rsidRDefault="005A323B" w:rsidP="005A323B">
      <w:pPr>
        <w:spacing w:after="60"/>
        <w:jc w:val="both"/>
        <w:rPr>
          <w:rFonts w:ascii="Candara" w:hAnsi="Candara" w:cs="Times New Roman"/>
          <w:sz w:val="24"/>
          <w:szCs w:val="24"/>
        </w:rPr>
      </w:pPr>
    </w:p>
    <w:p w14:paraId="2C9D63DC" w14:textId="77777777" w:rsidR="009B423F" w:rsidRPr="005A323B" w:rsidRDefault="009B423F" w:rsidP="005A323B">
      <w:pPr>
        <w:spacing w:after="60"/>
        <w:jc w:val="both"/>
        <w:rPr>
          <w:rFonts w:ascii="Candara" w:hAnsi="Candara" w:cs="Times New Roman"/>
          <w:sz w:val="24"/>
          <w:szCs w:val="24"/>
        </w:rPr>
      </w:pPr>
      <w:r>
        <w:rPr>
          <w:rFonts w:ascii="Candara" w:hAnsi="Candara" w:cs="Times New Roman"/>
          <w:sz w:val="24"/>
          <w:szCs w:val="24"/>
        </w:rPr>
        <w:t xml:space="preserve">IMANcorp FOUNDATION, </w:t>
      </w:r>
      <w:r w:rsidR="00EB6500">
        <w:rPr>
          <w:rFonts w:ascii="Candara" w:hAnsi="Candara" w:cs="Times New Roman"/>
          <w:sz w:val="24"/>
          <w:szCs w:val="24"/>
        </w:rPr>
        <w:t xml:space="preserve">fundación del GRUPO IMAN, </w:t>
      </w:r>
      <w:r>
        <w:rPr>
          <w:rFonts w:ascii="Candara" w:hAnsi="Candara" w:cs="Times New Roman"/>
          <w:sz w:val="24"/>
          <w:szCs w:val="24"/>
        </w:rPr>
        <w:t>es una entidad privada sin ánimo de lucro que empieza su actividad en 2016 con el fin de contribuir a que la sociedad se desarrolle en un entorno más tecnológico, más digital y más inclusivo. Con esta finalidad impulsa la innovación</w:t>
      </w:r>
      <w:r w:rsidR="00EB6500">
        <w:rPr>
          <w:rFonts w:ascii="Candara" w:hAnsi="Candara" w:cs="Times New Roman"/>
          <w:sz w:val="24"/>
          <w:szCs w:val="24"/>
        </w:rPr>
        <w:t xml:space="preserve"> a través de ayudas a emprendedores, fomenta la cultura del estudio y del trabajo y apuesta por el talento inclusivo a través de los programas de sensibilización sobre la discapacidad destinados a empresas.</w:t>
      </w:r>
    </w:p>
    <w:p w14:paraId="2D0CAB5A" w14:textId="77777777" w:rsidR="005A323B" w:rsidRPr="005A323B" w:rsidRDefault="005A323B" w:rsidP="005A323B">
      <w:pPr>
        <w:spacing w:after="60"/>
        <w:jc w:val="both"/>
        <w:rPr>
          <w:rFonts w:ascii="Candara" w:hAnsi="Candara" w:cs="Times New Roman"/>
          <w:sz w:val="24"/>
          <w:szCs w:val="24"/>
        </w:rPr>
      </w:pPr>
      <w:r w:rsidRPr="005A323B">
        <w:rPr>
          <w:rFonts w:ascii="Candara" w:hAnsi="Candara" w:cs="Times New Roman"/>
          <w:sz w:val="24"/>
          <w:szCs w:val="24"/>
        </w:rPr>
        <w:t xml:space="preserve">Más </w:t>
      </w:r>
      <w:r>
        <w:rPr>
          <w:rFonts w:ascii="Candara" w:hAnsi="Candara" w:cs="Times New Roman"/>
          <w:sz w:val="24"/>
          <w:szCs w:val="24"/>
        </w:rPr>
        <w:t xml:space="preserve">información </w:t>
      </w:r>
      <w:r w:rsidRPr="005A323B">
        <w:rPr>
          <w:rFonts w:ascii="Candara" w:hAnsi="Candara" w:cs="Times New Roman"/>
          <w:sz w:val="24"/>
          <w:szCs w:val="24"/>
        </w:rPr>
        <w:t>en </w:t>
      </w:r>
      <w:hyperlink r:id="rId6" w:tgtFrame="_blank" w:history="1">
        <w:r w:rsidRPr="005A323B">
          <w:rPr>
            <w:rStyle w:val="Hipervnculo"/>
            <w:rFonts w:ascii="Candara" w:hAnsi="Candara" w:cs="Times New Roman"/>
            <w:sz w:val="24"/>
            <w:szCs w:val="24"/>
          </w:rPr>
          <w:t>www.imancorpfoundation.org</w:t>
        </w:r>
      </w:hyperlink>
    </w:p>
    <w:p w14:paraId="5A167545" w14:textId="77777777" w:rsidR="005A323B" w:rsidRDefault="005A323B" w:rsidP="00E1306F">
      <w:pPr>
        <w:spacing w:after="60"/>
        <w:jc w:val="both"/>
        <w:rPr>
          <w:rFonts w:ascii="Times New Roman" w:hAnsi="Times New Roman" w:cs="Times New Roman"/>
          <w:sz w:val="24"/>
          <w:szCs w:val="24"/>
        </w:rPr>
      </w:pPr>
    </w:p>
    <w:p w14:paraId="2A9DCAE5" w14:textId="77777777" w:rsidR="005A323B" w:rsidRDefault="005A323B" w:rsidP="00E1306F">
      <w:pPr>
        <w:spacing w:after="60"/>
        <w:jc w:val="both"/>
        <w:rPr>
          <w:rFonts w:ascii="Times New Roman" w:hAnsi="Times New Roman" w:cs="Times New Roman"/>
          <w:sz w:val="24"/>
          <w:szCs w:val="24"/>
        </w:rPr>
      </w:pPr>
    </w:p>
    <w:p w14:paraId="24D1E681" w14:textId="77777777" w:rsidR="00261FCE" w:rsidRDefault="00261FCE" w:rsidP="00E1306F">
      <w:pPr>
        <w:spacing w:after="60"/>
        <w:jc w:val="both"/>
        <w:rPr>
          <w:rFonts w:ascii="Times New Roman" w:hAnsi="Times New Roman" w:cs="Times New Roman"/>
          <w:b/>
          <w:sz w:val="24"/>
          <w:szCs w:val="24"/>
          <w:u w:val="single"/>
        </w:rPr>
      </w:pPr>
      <w:r>
        <w:rPr>
          <w:rFonts w:ascii="Times New Roman" w:hAnsi="Times New Roman" w:cs="Times New Roman"/>
          <w:b/>
          <w:sz w:val="24"/>
          <w:szCs w:val="24"/>
          <w:u w:val="single"/>
        </w:rPr>
        <w:t>Más información de prensa</w:t>
      </w:r>
    </w:p>
    <w:p w14:paraId="2384A5B4" w14:textId="77777777" w:rsidR="00261FCE" w:rsidRDefault="00261FCE" w:rsidP="00E1306F">
      <w:pPr>
        <w:spacing w:after="60"/>
        <w:jc w:val="both"/>
        <w:rPr>
          <w:rFonts w:ascii="Times New Roman" w:hAnsi="Times New Roman" w:cs="Times New Roman"/>
          <w:sz w:val="24"/>
          <w:szCs w:val="24"/>
        </w:rPr>
      </w:pPr>
      <w:r>
        <w:rPr>
          <w:rFonts w:ascii="Times New Roman" w:hAnsi="Times New Roman" w:cs="Times New Roman"/>
          <w:sz w:val="24"/>
          <w:szCs w:val="24"/>
        </w:rPr>
        <w:t>Comunicación y más</w:t>
      </w:r>
      <w:r w:rsidR="00181E4D">
        <w:rPr>
          <w:rFonts w:ascii="Times New Roman" w:hAnsi="Times New Roman" w:cs="Times New Roman"/>
          <w:sz w:val="24"/>
          <w:szCs w:val="24"/>
        </w:rPr>
        <w:t xml:space="preserve"> // Alberto Gómez</w:t>
      </w:r>
    </w:p>
    <w:p w14:paraId="32D5B5C5" w14:textId="77777777" w:rsidR="00261FCE" w:rsidRDefault="0098687F" w:rsidP="00E1306F">
      <w:pPr>
        <w:spacing w:after="60"/>
        <w:jc w:val="both"/>
        <w:rPr>
          <w:rFonts w:ascii="Times New Roman" w:hAnsi="Times New Roman" w:cs="Times New Roman"/>
          <w:sz w:val="24"/>
          <w:szCs w:val="24"/>
        </w:rPr>
      </w:pPr>
      <w:hyperlink r:id="rId7" w:history="1">
        <w:r w:rsidR="00181E4D" w:rsidRPr="00992CF2">
          <w:rPr>
            <w:rStyle w:val="Hipervnculo"/>
            <w:rFonts w:ascii="Times New Roman" w:hAnsi="Times New Roman" w:cs="Times New Roman"/>
            <w:sz w:val="24"/>
            <w:szCs w:val="24"/>
          </w:rPr>
          <w:t>agomez@comunicacionymas.es</w:t>
        </w:r>
      </w:hyperlink>
    </w:p>
    <w:p w14:paraId="4BAB1611" w14:textId="77777777" w:rsidR="00181E4D" w:rsidRPr="00261FCE" w:rsidRDefault="00181E4D" w:rsidP="00E1306F">
      <w:pPr>
        <w:spacing w:after="60"/>
        <w:jc w:val="both"/>
        <w:rPr>
          <w:rFonts w:ascii="Times New Roman" w:hAnsi="Times New Roman" w:cs="Times New Roman"/>
          <w:sz w:val="24"/>
          <w:szCs w:val="24"/>
        </w:rPr>
      </w:pPr>
      <w:r w:rsidRPr="00181E4D">
        <w:rPr>
          <w:rFonts w:ascii="Times New Roman" w:hAnsi="Times New Roman" w:cs="Times New Roman"/>
          <w:sz w:val="24"/>
          <w:szCs w:val="24"/>
        </w:rPr>
        <w:t>675 68 13 34</w:t>
      </w:r>
      <w:r w:rsidR="00A6592D">
        <w:rPr>
          <w:rFonts w:ascii="Times New Roman" w:hAnsi="Times New Roman" w:cs="Times New Roman"/>
          <w:sz w:val="24"/>
          <w:szCs w:val="24"/>
        </w:rPr>
        <w:t xml:space="preserve"> (también por </w:t>
      </w:r>
      <w:proofErr w:type="spellStart"/>
      <w:r w:rsidR="00A6592D">
        <w:rPr>
          <w:rFonts w:ascii="Times New Roman" w:hAnsi="Times New Roman" w:cs="Times New Roman"/>
          <w:sz w:val="24"/>
          <w:szCs w:val="24"/>
        </w:rPr>
        <w:t>whatsapp</w:t>
      </w:r>
      <w:proofErr w:type="spellEnd"/>
      <w:r w:rsidR="00A6592D">
        <w:rPr>
          <w:rFonts w:ascii="Times New Roman" w:hAnsi="Times New Roman" w:cs="Times New Roman"/>
          <w:sz w:val="24"/>
          <w:szCs w:val="24"/>
        </w:rPr>
        <w:t>)</w:t>
      </w:r>
    </w:p>
    <w:sectPr w:rsidR="00181E4D" w:rsidRPr="00261FCE">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26D7" w16cex:dateUtc="2022-10-18T11:21:00Z"/>
  <w16cex:commentExtensible w16cex:durableId="26F927B0" w16cex:dateUtc="2022-10-18T11:25:00Z"/>
  <w16cex:commentExtensible w16cex:durableId="26F92969" w16cex:dateUtc="2022-10-18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78662" w16cid:durableId="26F926D7"/>
  <w16cid:commentId w16cid:paraId="30C3D547" w16cid:durableId="26F927B0"/>
  <w16cid:commentId w16cid:paraId="596E4FFF" w16cid:durableId="26F929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charset w:val="00"/>
    <w:family w:val="auto"/>
    <w:pitch w:val="variable"/>
    <w:sig w:usb0="00000001" w:usb1="50000048" w:usb2="00000000" w:usb3="00000000" w:csb0="00000119"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134C"/>
    <w:multiLevelType w:val="hybridMultilevel"/>
    <w:tmpl w:val="0D46A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436678"/>
    <w:multiLevelType w:val="hybridMultilevel"/>
    <w:tmpl w:val="A66CE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B6"/>
    <w:rsid w:val="00093293"/>
    <w:rsid w:val="000A4D99"/>
    <w:rsid w:val="000C0D41"/>
    <w:rsid w:val="000E6E25"/>
    <w:rsid w:val="00156EF7"/>
    <w:rsid w:val="00157D2B"/>
    <w:rsid w:val="001620E7"/>
    <w:rsid w:val="00181E4D"/>
    <w:rsid w:val="001B7285"/>
    <w:rsid w:val="001D7D78"/>
    <w:rsid w:val="001E5D53"/>
    <w:rsid w:val="00211A57"/>
    <w:rsid w:val="00261FCE"/>
    <w:rsid w:val="0028058F"/>
    <w:rsid w:val="002B344E"/>
    <w:rsid w:val="002D5747"/>
    <w:rsid w:val="002D7826"/>
    <w:rsid w:val="002E5273"/>
    <w:rsid w:val="002E5A8E"/>
    <w:rsid w:val="003220E4"/>
    <w:rsid w:val="00323DC1"/>
    <w:rsid w:val="00345AAC"/>
    <w:rsid w:val="003D459C"/>
    <w:rsid w:val="004142BB"/>
    <w:rsid w:val="00415D02"/>
    <w:rsid w:val="00494232"/>
    <w:rsid w:val="004E4D96"/>
    <w:rsid w:val="004F7FDC"/>
    <w:rsid w:val="0051799F"/>
    <w:rsid w:val="00597CB7"/>
    <w:rsid w:val="005A323B"/>
    <w:rsid w:val="005E7A53"/>
    <w:rsid w:val="00614A66"/>
    <w:rsid w:val="006273B7"/>
    <w:rsid w:val="006535A3"/>
    <w:rsid w:val="006B7502"/>
    <w:rsid w:val="006C4F26"/>
    <w:rsid w:val="007227B1"/>
    <w:rsid w:val="00733D69"/>
    <w:rsid w:val="0076200C"/>
    <w:rsid w:val="007A08A1"/>
    <w:rsid w:val="007D0EE8"/>
    <w:rsid w:val="007F7E00"/>
    <w:rsid w:val="00820556"/>
    <w:rsid w:val="00857487"/>
    <w:rsid w:val="008B628A"/>
    <w:rsid w:val="008C1136"/>
    <w:rsid w:val="009648BA"/>
    <w:rsid w:val="0098687F"/>
    <w:rsid w:val="009B423F"/>
    <w:rsid w:val="00A6592D"/>
    <w:rsid w:val="00A96E38"/>
    <w:rsid w:val="00AD2ABE"/>
    <w:rsid w:val="00B15FCE"/>
    <w:rsid w:val="00B27CFB"/>
    <w:rsid w:val="00B31C74"/>
    <w:rsid w:val="00B3281B"/>
    <w:rsid w:val="00B45885"/>
    <w:rsid w:val="00BA6104"/>
    <w:rsid w:val="00BB455A"/>
    <w:rsid w:val="00BD4B57"/>
    <w:rsid w:val="00BD4FFE"/>
    <w:rsid w:val="00C25B89"/>
    <w:rsid w:val="00C36A55"/>
    <w:rsid w:val="00C5600F"/>
    <w:rsid w:val="00CB01D8"/>
    <w:rsid w:val="00CB62CD"/>
    <w:rsid w:val="00CD52AE"/>
    <w:rsid w:val="00CF55C6"/>
    <w:rsid w:val="00D02AD0"/>
    <w:rsid w:val="00D054B6"/>
    <w:rsid w:val="00D4381C"/>
    <w:rsid w:val="00D67783"/>
    <w:rsid w:val="00D82FA9"/>
    <w:rsid w:val="00D84087"/>
    <w:rsid w:val="00DA5871"/>
    <w:rsid w:val="00DB0820"/>
    <w:rsid w:val="00DC5813"/>
    <w:rsid w:val="00DF7858"/>
    <w:rsid w:val="00E1306F"/>
    <w:rsid w:val="00E530E4"/>
    <w:rsid w:val="00E9099F"/>
    <w:rsid w:val="00EB6500"/>
    <w:rsid w:val="00EE17B1"/>
    <w:rsid w:val="00F106DF"/>
    <w:rsid w:val="00FA2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9A99"/>
  <w15:docId w15:val="{6A5B3F01-5173-4DE3-944D-675D5B82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54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Fuentedeprrafopredeter"/>
    <w:rsid w:val="00BD4FFE"/>
  </w:style>
  <w:style w:type="paragraph" w:styleId="Descripcin">
    <w:name w:val="caption"/>
    <w:basedOn w:val="Normal"/>
    <w:next w:val="Normal"/>
    <w:uiPriority w:val="35"/>
    <w:unhideWhenUsed/>
    <w:qFormat/>
    <w:rsid w:val="00D02AD0"/>
    <w:pPr>
      <w:spacing w:before="120" w:line="240" w:lineRule="auto"/>
      <w:jc w:val="both"/>
    </w:pPr>
    <w:rPr>
      <w:rFonts w:ascii="Times New Roman" w:hAnsi="Times New Roman"/>
      <w:i/>
      <w:iCs/>
      <w:sz w:val="18"/>
      <w:szCs w:val="18"/>
      <w:lang w:val="ca-ES"/>
    </w:rPr>
  </w:style>
  <w:style w:type="paragraph" w:styleId="Textodeglobo">
    <w:name w:val="Balloon Text"/>
    <w:basedOn w:val="Normal"/>
    <w:link w:val="TextodegloboCar"/>
    <w:uiPriority w:val="99"/>
    <w:semiHidden/>
    <w:unhideWhenUsed/>
    <w:rsid w:val="00D02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AD0"/>
    <w:rPr>
      <w:rFonts w:ascii="Tahoma" w:hAnsi="Tahoma" w:cs="Tahoma"/>
      <w:sz w:val="16"/>
      <w:szCs w:val="16"/>
    </w:rPr>
  </w:style>
  <w:style w:type="paragraph" w:styleId="Prrafodelista">
    <w:name w:val="List Paragraph"/>
    <w:basedOn w:val="Normal"/>
    <w:uiPriority w:val="34"/>
    <w:qFormat/>
    <w:rsid w:val="00614A66"/>
    <w:pPr>
      <w:ind w:left="720"/>
      <w:contextualSpacing/>
    </w:pPr>
  </w:style>
  <w:style w:type="character" w:styleId="Hipervnculo">
    <w:name w:val="Hyperlink"/>
    <w:basedOn w:val="Fuentedeprrafopredeter"/>
    <w:uiPriority w:val="99"/>
    <w:unhideWhenUsed/>
    <w:rsid w:val="00181E4D"/>
    <w:rPr>
      <w:color w:val="0000FF" w:themeColor="hyperlink"/>
      <w:u w:val="single"/>
    </w:rPr>
  </w:style>
  <w:style w:type="character" w:styleId="Refdecomentario">
    <w:name w:val="annotation reference"/>
    <w:basedOn w:val="Fuentedeprrafopredeter"/>
    <w:uiPriority w:val="99"/>
    <w:semiHidden/>
    <w:unhideWhenUsed/>
    <w:rsid w:val="009B423F"/>
    <w:rPr>
      <w:sz w:val="16"/>
      <w:szCs w:val="16"/>
    </w:rPr>
  </w:style>
  <w:style w:type="paragraph" w:styleId="Textocomentario">
    <w:name w:val="annotation text"/>
    <w:basedOn w:val="Normal"/>
    <w:link w:val="TextocomentarioCar"/>
    <w:uiPriority w:val="99"/>
    <w:unhideWhenUsed/>
    <w:rsid w:val="009B423F"/>
    <w:pPr>
      <w:spacing w:line="240" w:lineRule="auto"/>
    </w:pPr>
    <w:rPr>
      <w:sz w:val="20"/>
      <w:szCs w:val="20"/>
    </w:rPr>
  </w:style>
  <w:style w:type="character" w:customStyle="1" w:styleId="TextocomentarioCar">
    <w:name w:val="Texto comentario Car"/>
    <w:basedOn w:val="Fuentedeprrafopredeter"/>
    <w:link w:val="Textocomentario"/>
    <w:uiPriority w:val="99"/>
    <w:rsid w:val="009B423F"/>
    <w:rPr>
      <w:sz w:val="20"/>
      <w:szCs w:val="20"/>
    </w:rPr>
  </w:style>
  <w:style w:type="paragraph" w:styleId="Asuntodelcomentario">
    <w:name w:val="annotation subject"/>
    <w:basedOn w:val="Textocomentario"/>
    <w:next w:val="Textocomentario"/>
    <w:link w:val="AsuntodelcomentarioCar"/>
    <w:uiPriority w:val="99"/>
    <w:semiHidden/>
    <w:unhideWhenUsed/>
    <w:rsid w:val="009B423F"/>
    <w:rPr>
      <w:b/>
      <w:bCs/>
    </w:rPr>
  </w:style>
  <w:style w:type="character" w:customStyle="1" w:styleId="AsuntodelcomentarioCar">
    <w:name w:val="Asunto del comentario Car"/>
    <w:basedOn w:val="TextocomentarioCar"/>
    <w:link w:val="Asuntodelcomentario"/>
    <w:uiPriority w:val="99"/>
    <w:semiHidden/>
    <w:rsid w:val="009B4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856">
      <w:bodyDiv w:val="1"/>
      <w:marLeft w:val="0"/>
      <w:marRight w:val="0"/>
      <w:marTop w:val="0"/>
      <w:marBottom w:val="0"/>
      <w:divBdr>
        <w:top w:val="none" w:sz="0" w:space="0" w:color="auto"/>
        <w:left w:val="none" w:sz="0" w:space="0" w:color="auto"/>
        <w:bottom w:val="none" w:sz="0" w:space="0" w:color="auto"/>
        <w:right w:val="none" w:sz="0" w:space="0" w:color="auto"/>
      </w:divBdr>
    </w:div>
    <w:div w:id="8050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mez@comunicacionym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ncorpfoundation.org/" TargetMode="External"/><Relationship Id="rId11" Type="http://schemas.microsoft.com/office/2016/09/relationships/commentsIds" Target="commentsIds.xml"/><Relationship Id="rId5" Type="http://schemas.openxmlformats.org/officeDocument/2006/relationships/hyperlink" Target="https://www.imancorp.es/es/fundacion" TargetMode="Externa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8130</Characters>
  <Application>Microsoft Office Word</Application>
  <DocSecurity>0</DocSecurity>
  <Lines>67</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gómez vaquero</dc:creator>
  <cp:lastModifiedBy>Alba Escolà Arce</cp:lastModifiedBy>
  <cp:revision>2</cp:revision>
  <dcterms:created xsi:type="dcterms:W3CDTF">2023-01-20T09:36:00Z</dcterms:created>
  <dcterms:modified xsi:type="dcterms:W3CDTF">2023-01-20T09:36:00Z</dcterms:modified>
</cp:coreProperties>
</file>